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32" w:rsidRDefault="00AE3C32" w:rsidP="00AE3C32">
      <w:pPr>
        <w:autoSpaceDE w:val="0"/>
        <w:jc w:val="center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Directive cadre stratégie pour le milieu marin</w:t>
      </w:r>
    </w:p>
    <w:p w:rsidR="00AE3C32" w:rsidRDefault="00AE3C32" w:rsidP="00AE3C32">
      <w:pPr>
        <w:autoSpaceDE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color w:val="000000"/>
        </w:rPr>
        <w:t xml:space="preserve">Plans d’action pour le milieu marin </w:t>
      </w:r>
      <w:r>
        <w:rPr>
          <w:rFonts w:ascii="Calibri" w:hAnsi="Calibri"/>
          <w:b/>
          <w:bCs/>
        </w:rPr>
        <w:t>pour les sous-régions marines</w:t>
      </w:r>
    </w:p>
    <w:p w:rsidR="00AE3C32" w:rsidRPr="000A730D" w:rsidRDefault="00AE3C32" w:rsidP="00AE3C32">
      <w:pPr>
        <w:autoSpaceDE w:val="0"/>
        <w:jc w:val="center"/>
        <w:rPr>
          <w:rFonts w:ascii="Calibri" w:hAnsi="Calibri"/>
          <w:b/>
          <w:bCs/>
          <w:color w:val="008080"/>
        </w:rPr>
      </w:pPr>
      <w:r>
        <w:rPr>
          <w:rFonts w:ascii="Calibri" w:hAnsi="Calibri"/>
          <w:b/>
          <w:bCs/>
          <w:color w:val="008080"/>
        </w:rPr>
        <w:t>« Golfe de Gascogne » et « Mers Celtiques »</w:t>
      </w:r>
    </w:p>
    <w:p w:rsidR="00AE3C32" w:rsidRDefault="00AE3C32" w:rsidP="00AE3C32">
      <w:pPr>
        <w:jc w:val="center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Formulaire de participation à la définition des objectifs environnementaux</w:t>
      </w:r>
    </w:p>
    <w:p w:rsidR="00C145D5" w:rsidRDefault="00D071E8" w:rsidP="00C145D5">
      <w:pPr>
        <w:jc w:val="center"/>
        <w:rPr>
          <w:i/>
          <w:color w:val="31849B"/>
          <w:sz w:val="22"/>
        </w:rPr>
      </w:pPr>
      <w:r>
        <w:rPr>
          <w:i/>
          <w:color w:val="31849B"/>
          <w:sz w:val="22"/>
        </w:rPr>
        <w:t>Ce formulaire</w:t>
      </w:r>
      <w:r w:rsidR="00AE3C32" w:rsidRPr="000A730D">
        <w:rPr>
          <w:i/>
          <w:color w:val="31849B"/>
          <w:sz w:val="22"/>
        </w:rPr>
        <w:t xml:space="preserve"> vous permet de contribuer à la définition des objectifs environnementaux pour les sous régions marines « Mers Celti</w:t>
      </w:r>
      <w:r w:rsidR="00C145D5">
        <w:rPr>
          <w:i/>
          <w:color w:val="31849B"/>
          <w:sz w:val="22"/>
        </w:rPr>
        <w:t xml:space="preserve">ques » et « Golfe de Gascogne ». </w:t>
      </w:r>
    </w:p>
    <w:p w:rsidR="00AE3C32" w:rsidRDefault="00AE3C32" w:rsidP="00AE3C32">
      <w:pPr>
        <w:jc w:val="center"/>
        <w:rPr>
          <w:b/>
        </w:rPr>
      </w:pPr>
    </w:p>
    <w:p w:rsidR="00AE3C32" w:rsidRPr="000A730D" w:rsidRDefault="001B76A5" w:rsidP="00AE3C32">
      <w:pPr>
        <w:jc w:val="center"/>
        <w:rPr>
          <w:b/>
        </w:rPr>
      </w:pPr>
      <w:r w:rsidRPr="001B76A5">
        <w:rPr>
          <w:b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08.65pt;margin-top:19.65pt;width:279.75pt;height:66pt;z-index:251656704" strokecolor="gray">
            <v:textbox>
              <w:txbxContent>
                <w:p w:rsidR="004E4444" w:rsidRDefault="004E4444" w:rsidP="00AE3C32">
                  <w:pPr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Formulaire</w:t>
                  </w:r>
                  <w:r w:rsidRPr="00FC548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à envoyer </w:t>
                  </w:r>
                  <w:r w:rsidRPr="00FC548E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avant le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15 mai</w:t>
                  </w:r>
                  <w:r w:rsidRPr="00FC548E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2012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à l’adresse suivante</w:t>
                  </w:r>
                  <w:r w:rsidRPr="00FC548E">
                    <w:rPr>
                      <w:rFonts w:ascii="Arial" w:hAnsi="Arial" w:cs="Arial"/>
                      <w:b/>
                      <w:sz w:val="20"/>
                      <w:szCs w:val="20"/>
                    </w:rPr>
                    <w:t> :</w:t>
                  </w:r>
                </w:p>
                <w:p w:rsidR="004E4444" w:rsidRPr="001A3EE6" w:rsidRDefault="001B76A5" w:rsidP="00AE3C32">
                  <w:pPr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hyperlink r:id="rId5" w:history="1">
                    <w:r w:rsidR="004E4444" w:rsidRPr="00863003">
                      <w:rPr>
                        <w:rStyle w:val="Lienhypertexte"/>
                      </w:rPr>
                      <w:t>pamm-mc.gdg@developpement-durable.gouv.fr</w:t>
                    </w:r>
                  </w:hyperlink>
                  <w:r w:rsidR="004E4444">
                    <w:t xml:space="preserve"> </w:t>
                  </w:r>
                </w:p>
              </w:txbxContent>
            </v:textbox>
          </v:shape>
        </w:pict>
      </w:r>
    </w:p>
    <w:p w:rsidR="00AE3C32" w:rsidRPr="000A730D" w:rsidRDefault="00AE3C32" w:rsidP="00C145D5">
      <w:pPr>
        <w:ind w:left="0"/>
      </w:pPr>
      <w:r w:rsidRPr="000A730D">
        <w:rPr>
          <w:b/>
          <w:u w:val="single"/>
        </w:rPr>
        <w:t>Contributeur </w:t>
      </w:r>
      <w:r>
        <w:t>:</w:t>
      </w:r>
    </w:p>
    <w:p w:rsidR="00AE3C32" w:rsidRPr="000A730D" w:rsidRDefault="00AE3C32" w:rsidP="00C145D5">
      <w:pPr>
        <w:ind w:left="0"/>
      </w:pPr>
      <w:r w:rsidRPr="000A730D">
        <w:t>Nom:</w:t>
      </w:r>
    </w:p>
    <w:p w:rsidR="00AE3C32" w:rsidRDefault="00AE3C32" w:rsidP="00C145D5">
      <w:pPr>
        <w:ind w:left="0"/>
      </w:pPr>
      <w:r w:rsidRPr="000A730D">
        <w:t>Organisme :</w:t>
      </w:r>
    </w:p>
    <w:p w:rsidR="00AE3C32" w:rsidRPr="000A730D" w:rsidRDefault="00AE3C32" w:rsidP="00C145D5">
      <w:pPr>
        <w:ind w:left="0"/>
      </w:pPr>
      <w:r>
        <w:t>Collège du CMF :</w:t>
      </w:r>
    </w:p>
    <w:p w:rsidR="00AE3C32" w:rsidRPr="000A730D" w:rsidRDefault="00AE3C32" w:rsidP="00C145D5">
      <w:pPr>
        <w:ind w:left="0"/>
      </w:pPr>
      <w:r w:rsidRPr="000A730D">
        <w:t>Coordonnées :</w:t>
      </w:r>
    </w:p>
    <w:p w:rsidR="00AE3C32" w:rsidRDefault="001B76A5" w:rsidP="00C145D5">
      <w:pPr>
        <w:ind w:left="0"/>
      </w:pPr>
      <w:r>
        <w:rPr>
          <w:noProof/>
          <w:lang w:eastAsia="fr-FR"/>
        </w:rPr>
        <w:pict>
          <v:rect id="_x0000_s1036" style="position:absolute;left:0;text-align:left;margin-left:494.5pt;margin-top:6.65pt;width:11pt;height:12pt;z-index:251658752;mso-wrap-edited:f" wrapcoords="-4320 -1350 -5760 2700 -5760 31050 30240 31050 31680 9450 28800 0 24480 -1350 -4320 -1350" fillcolor="#3f80cd" strokecolor="#4a7ebb" strokeweight="1.5pt">
            <v:fill color2="#9bc1ff" o:detectmouseclick="t" focusposition="" focussize=",90" type="gradient">
              <o:fill v:ext="view" type="gradientUnscaled"/>
            </v:fill>
            <v:shadow on="t" opacity="22938f" offset="0"/>
            <v:textbox inset=",7.2pt,,7.2pt"/>
            <w10:wrap type="tight"/>
          </v:rect>
        </w:pict>
      </w:r>
      <w:r w:rsidRPr="001B76A5">
        <w:rPr>
          <w:b/>
          <w:noProof/>
          <w:u w:val="single"/>
          <w:lang w:eastAsia="fr-FR"/>
        </w:rPr>
        <w:pict>
          <v:rect id="_x0000_s1035" style="position:absolute;left:0;text-align:left;margin-left:323.45pt;margin-top:6.65pt;width:11pt;height:12pt;z-index:251657728;mso-wrap-edited:f" wrapcoords="-4320 -1350 -5760 2700 -5760 31050 30240 31050 31680 9450 28800 0 24480 -1350 -4320 -1350" fillcolor="#3f80cd" strokecolor="#4a7ebb" strokeweight="1.5pt">
            <v:fill color2="#9bc1ff" o:detectmouseclick="t" focusposition="" focussize=",90" type="gradient">
              <o:fill v:ext="view" type="gradientUnscaled"/>
            </v:fill>
            <v:shadow on="t" opacity="22938f" offset="0"/>
            <v:textbox inset=",7.2pt,,7.2pt"/>
            <w10:wrap type="tight"/>
          </v:rect>
        </w:pict>
      </w:r>
      <w:r w:rsidR="00AE3C32" w:rsidRPr="000A730D">
        <w:rPr>
          <w:b/>
          <w:u w:val="single"/>
        </w:rPr>
        <w:t>Sous région marine concernée </w:t>
      </w:r>
      <w:r w:rsidR="00C145D5">
        <w:t xml:space="preserve">: </w:t>
      </w:r>
      <w:r w:rsidR="00C145D5">
        <w:tab/>
      </w:r>
      <w:r w:rsidR="00C145D5">
        <w:tab/>
        <w:t xml:space="preserve">Mers Celtiques </w:t>
      </w:r>
      <w:r w:rsidR="00C145D5">
        <w:tab/>
      </w:r>
      <w:r w:rsidR="00AE3C32">
        <w:t>Golfe de Gascogne</w:t>
      </w:r>
    </w:p>
    <w:p w:rsidR="00BC7791" w:rsidRDefault="00BC7791" w:rsidP="00BC7791">
      <w:pPr>
        <w:rPr>
          <w:sz w:val="22"/>
        </w:rPr>
      </w:pPr>
    </w:p>
    <w:p w:rsidR="00BC7791" w:rsidRPr="00BC7791" w:rsidRDefault="00BC7791" w:rsidP="00BC7791">
      <w:pPr>
        <w:rPr>
          <w:sz w:val="22"/>
        </w:rPr>
      </w:pPr>
      <w:r w:rsidRPr="00BC7791">
        <w:rPr>
          <w:sz w:val="22"/>
        </w:rPr>
        <w:t>Les documents sur lesquels réagir sont :</w:t>
      </w:r>
    </w:p>
    <w:p w:rsidR="00BC7791" w:rsidRPr="00BC7791" w:rsidRDefault="00BC7791" w:rsidP="006160F8">
      <w:pPr>
        <w:numPr>
          <w:ilvl w:val="0"/>
          <w:numId w:val="10"/>
        </w:numPr>
        <w:spacing w:before="0"/>
        <w:ind w:left="641" w:hanging="357"/>
        <w:rPr>
          <w:sz w:val="22"/>
        </w:rPr>
      </w:pPr>
      <w:r w:rsidRPr="00BC7791">
        <w:rPr>
          <w:sz w:val="22"/>
        </w:rPr>
        <w:t>le projet de tableau de croisement « impacts par composant</w:t>
      </w:r>
      <w:r>
        <w:rPr>
          <w:sz w:val="22"/>
        </w:rPr>
        <w:t>e de l’écosystème ». Ce tableau a été élaboré dans le cadre d’un atelier d’experts qui visait à valider les principes et méthodes mis en place. Il constitue une base de travail pour l’identification des enjeux principaux de chaque sous-région marine.</w:t>
      </w:r>
    </w:p>
    <w:p w:rsidR="00BC7791" w:rsidRPr="00BC7791" w:rsidRDefault="00BC7791" w:rsidP="006160F8">
      <w:pPr>
        <w:numPr>
          <w:ilvl w:val="0"/>
          <w:numId w:val="10"/>
        </w:numPr>
        <w:spacing w:before="0"/>
        <w:ind w:left="641" w:hanging="357"/>
        <w:rPr>
          <w:sz w:val="22"/>
        </w:rPr>
      </w:pPr>
      <w:r w:rsidRPr="00BC7791">
        <w:rPr>
          <w:sz w:val="22"/>
        </w:rPr>
        <w:t>les notes d’enjeux/objectifs</w:t>
      </w:r>
      <w:r>
        <w:rPr>
          <w:sz w:val="22"/>
        </w:rPr>
        <w:t xml:space="preserve"> élaborées pour chaque sous-région marine. Elles</w:t>
      </w:r>
      <w:r w:rsidRPr="00BC7791">
        <w:rPr>
          <w:sz w:val="22"/>
        </w:rPr>
        <w:t xml:space="preserve"> vis</w:t>
      </w:r>
      <w:r>
        <w:rPr>
          <w:sz w:val="22"/>
        </w:rPr>
        <w:t>e</w:t>
      </w:r>
      <w:r w:rsidRPr="00BC7791">
        <w:rPr>
          <w:sz w:val="22"/>
        </w:rPr>
        <w:t>nt à préciser les concepts utilisés, introduire la démarche, présenter quelques enjeux principaux identifiés ainsi que de premiers exemples d’objectifs environnementaux liés</w:t>
      </w:r>
    </w:p>
    <w:p w:rsidR="00BC7791" w:rsidRPr="00BC7791" w:rsidRDefault="00BC7791" w:rsidP="00BC7791">
      <w:pPr>
        <w:rPr>
          <w:sz w:val="22"/>
        </w:rPr>
      </w:pPr>
      <w:r w:rsidRPr="00BC7791">
        <w:rPr>
          <w:sz w:val="22"/>
        </w:rPr>
        <w:t>Vos commentaires ont donc vocation à alimenter les éléments :</w:t>
      </w:r>
    </w:p>
    <w:p w:rsidR="00BC7791" w:rsidRPr="00BC7791" w:rsidRDefault="00BC7791" w:rsidP="006160F8">
      <w:pPr>
        <w:numPr>
          <w:ilvl w:val="0"/>
          <w:numId w:val="9"/>
        </w:numPr>
        <w:spacing w:before="0"/>
        <w:ind w:left="641" w:hanging="357"/>
        <w:rPr>
          <w:sz w:val="22"/>
        </w:rPr>
      </w:pPr>
      <w:r w:rsidRPr="00BC7791">
        <w:rPr>
          <w:sz w:val="22"/>
        </w:rPr>
        <w:t>Evaluation initiale : la version finale du tableau de croisement des analyses « état écologique » et « pressions-impacts » sera incluse dans l’évaluation initiale (partie XI du volet « analyse des pressions et impacts »)</w:t>
      </w:r>
    </w:p>
    <w:p w:rsidR="00BC7791" w:rsidRPr="00BC7791" w:rsidRDefault="00BC7791" w:rsidP="006160F8">
      <w:pPr>
        <w:numPr>
          <w:ilvl w:val="0"/>
          <w:numId w:val="9"/>
        </w:numPr>
        <w:spacing w:before="0"/>
        <w:ind w:left="641" w:hanging="357"/>
        <w:rPr>
          <w:sz w:val="22"/>
        </w:rPr>
      </w:pPr>
      <w:r w:rsidRPr="00BC7791">
        <w:rPr>
          <w:sz w:val="22"/>
        </w:rPr>
        <w:t xml:space="preserve">Objectifs environnementaux : </w:t>
      </w:r>
      <w:r>
        <w:rPr>
          <w:sz w:val="22"/>
        </w:rPr>
        <w:t>entièrement élaborés en sous régions marines, ils constitueront le troisième élément des plans d’action pour le milieu marin. Ils doivent comprendre l’ensemble des items présentés dans les notes d’enjeux/objectifs.</w:t>
      </w:r>
    </w:p>
    <w:p w:rsidR="00BC7791" w:rsidRDefault="00BC7791" w:rsidP="00C145D5">
      <w:pPr>
        <w:ind w:left="0" w:firstLine="284"/>
      </w:pPr>
    </w:p>
    <w:p w:rsidR="00AE3C32" w:rsidRDefault="00C145D5" w:rsidP="00C145D5">
      <w:pPr>
        <w:ind w:left="0" w:firstLine="284"/>
      </w:pPr>
      <w:r>
        <w:t>Le présent formulaire de participation</w:t>
      </w:r>
      <w:r w:rsidR="00AE3C32">
        <w:t xml:space="preserve"> comporte</w:t>
      </w:r>
      <w:r w:rsidR="00BC7791">
        <w:t xml:space="preserve"> donc</w:t>
      </w:r>
      <w:r w:rsidR="00AE3C32">
        <w:t xml:space="preserve"> plusieurs éléments, qui vous permettent de réagir sur l’ensemble de la fiche, ainsi que sur le tableau mentionné en fin de partie II.2 :</w:t>
      </w:r>
    </w:p>
    <w:p w:rsidR="00BC7791" w:rsidRDefault="00BC7791" w:rsidP="00BC7791">
      <w:pPr>
        <w:numPr>
          <w:ilvl w:val="0"/>
          <w:numId w:val="8"/>
        </w:numPr>
        <w:spacing w:before="0"/>
        <w:ind w:left="641" w:hanging="357"/>
      </w:pPr>
      <w:r>
        <w:t>Un élément spécifique aux cases du tableau de fin de partie « analyse des pressions impacts »</w:t>
      </w:r>
    </w:p>
    <w:p w:rsidR="00AE3C32" w:rsidRDefault="00AE3C32" w:rsidP="00C145D5">
      <w:pPr>
        <w:numPr>
          <w:ilvl w:val="0"/>
          <w:numId w:val="8"/>
        </w:numPr>
        <w:spacing w:before="0"/>
        <w:ind w:left="641" w:hanging="357"/>
      </w:pPr>
      <w:r>
        <w:t>Un élément par descripteur</w:t>
      </w:r>
      <w:r w:rsidR="00BC7791">
        <w:t xml:space="preserve"> vous permettant de commenter et/ou compléter les objectifs proposés, ainsi que d’y proposer des alternatives ou d’en proposer de nouveaux</w:t>
      </w:r>
    </w:p>
    <w:p w:rsidR="00BC7791" w:rsidRDefault="00BC7791" w:rsidP="00BC7791">
      <w:pPr>
        <w:spacing w:before="0"/>
      </w:pPr>
    </w:p>
    <w:p w:rsidR="00BC7791" w:rsidRPr="000A730D" w:rsidRDefault="00BC7791" w:rsidP="00BC7791"/>
    <w:p w:rsidR="00BC7791" w:rsidRPr="000A730D" w:rsidRDefault="00BC7791" w:rsidP="00BC7791"/>
    <w:p w:rsidR="00BC7791" w:rsidRDefault="00BC7791" w:rsidP="00BC7791">
      <w:pPr>
        <w:sectPr w:rsidR="00BC7791" w:rsidSect="00C145D5">
          <w:pgSz w:w="11906" w:h="16838"/>
          <w:pgMar w:top="1418" w:right="851" w:bottom="1418" w:left="851" w:header="720" w:footer="720" w:gutter="0"/>
          <w:cols w:space="720"/>
          <w:docGrid w:linePitch="360"/>
        </w:sectPr>
      </w:pPr>
    </w:p>
    <w:p w:rsidR="00BC7791" w:rsidRDefault="00BC7791" w:rsidP="00BC7791"/>
    <w:p w:rsidR="00BC7791" w:rsidRPr="00BC7791" w:rsidRDefault="00BC7791" w:rsidP="00BC7791">
      <w:pPr>
        <w:ind w:left="1004"/>
        <w:rPr>
          <w:b/>
          <w:color w:val="31849B" w:themeColor="accent5" w:themeShade="BF"/>
        </w:rPr>
      </w:pPr>
      <w:r w:rsidRPr="00BC7791">
        <w:rPr>
          <w:b/>
          <w:color w:val="31849B" w:themeColor="accent5" w:themeShade="BF"/>
        </w:rPr>
        <w:t xml:space="preserve">I. </w:t>
      </w:r>
      <w:r>
        <w:rPr>
          <w:b/>
          <w:color w:val="31849B" w:themeColor="accent5" w:themeShade="BF"/>
        </w:rPr>
        <w:t xml:space="preserve">identification des enjeux : </w:t>
      </w:r>
      <w:r w:rsidRPr="00BC7791">
        <w:rPr>
          <w:b/>
          <w:color w:val="31849B" w:themeColor="accent5" w:themeShade="BF"/>
        </w:rPr>
        <w:t>commentaires sur le tableau de croisement « pressions » / « composantes de l’écosystème »:</w:t>
      </w:r>
    </w:p>
    <w:p w:rsidR="00BC7791" w:rsidRPr="00641F9B" w:rsidRDefault="00BC7791" w:rsidP="00BC7791">
      <w:pPr>
        <w:jc w:val="center"/>
        <w:rPr>
          <w:i/>
        </w:rPr>
      </w:pPr>
      <w:r w:rsidRPr="00641F9B">
        <w:rPr>
          <w:i/>
        </w:rPr>
        <w:t>Exemple en ligne 1</w:t>
      </w:r>
    </w:p>
    <w:p w:rsidR="00BC7791" w:rsidRDefault="00BC7791" w:rsidP="00BC7791">
      <w:pPr>
        <w:spacing w:before="0"/>
        <w:ind w:left="0"/>
      </w:pPr>
    </w:p>
    <w:tbl>
      <w:tblPr>
        <w:tblW w:w="5000" w:type="pct"/>
        <w:tblLook w:val="0000"/>
      </w:tblPr>
      <w:tblGrid>
        <w:gridCol w:w="801"/>
        <w:gridCol w:w="4323"/>
        <w:gridCol w:w="5296"/>
      </w:tblGrid>
      <w:tr w:rsidR="00BC7791" w:rsidTr="00813AA2"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BC7791" w:rsidRPr="005E7AB2" w:rsidRDefault="00BC7791" w:rsidP="00813AA2">
            <w:pPr>
              <w:snapToGrid w:val="0"/>
              <w:ind w:left="0"/>
              <w:jc w:val="left"/>
              <w:rPr>
                <w:b/>
                <w:bCs/>
              </w:rPr>
            </w:pPr>
            <w:r w:rsidRPr="005E7AB2">
              <w:rPr>
                <w:b/>
                <w:bCs/>
              </w:rPr>
              <w:t xml:space="preserve">N° de </w:t>
            </w:r>
            <w:r>
              <w:rPr>
                <w:b/>
                <w:bCs/>
              </w:rPr>
              <w:t>case (lettre x n°)</w:t>
            </w: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BC7791" w:rsidRPr="005E7AB2" w:rsidRDefault="00BC7791" w:rsidP="00813AA2">
            <w:pPr>
              <w:snapToGrid w:val="0"/>
              <w:ind w:left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Proposition d’alternative au contenu de la case</w:t>
            </w: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C7791" w:rsidRDefault="00BC7791" w:rsidP="00F80A92">
            <w:pPr>
              <w:snapToGrid w:val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Explication</w:t>
            </w:r>
          </w:p>
          <w:p w:rsidR="00BC7791" w:rsidRPr="00F80A92" w:rsidRDefault="00BC7791" w:rsidP="00F80A92">
            <w:pPr>
              <w:snapToGrid w:val="0"/>
              <w:spacing w:before="0"/>
              <w:ind w:left="0"/>
              <w:jc w:val="center"/>
              <w:rPr>
                <w:bCs/>
              </w:rPr>
            </w:pPr>
            <w:r w:rsidRPr="00F80A92">
              <w:rPr>
                <w:bCs/>
              </w:rPr>
              <w:t>Ou</w:t>
            </w:r>
          </w:p>
          <w:p w:rsidR="00BC7791" w:rsidRPr="005E7AB2" w:rsidRDefault="00BC7791" w:rsidP="00F80A92">
            <w:pPr>
              <w:snapToGrid w:val="0"/>
              <w:spacing w:before="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Proposition de texte alternatif pour la justification</w:t>
            </w:r>
          </w:p>
        </w:tc>
      </w:tr>
      <w:tr w:rsidR="00BC7791" w:rsidTr="00813AA2"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791" w:rsidRPr="00641F9B" w:rsidRDefault="00BC7791" w:rsidP="00813AA2">
            <w:pPr>
              <w:snapToGrid w:val="0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B5 </w:t>
            </w: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791" w:rsidRDefault="00BC7791" w:rsidP="00813AA2">
            <w:pPr>
              <w:snapToGrid w:val="0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(oiseaux marins x déchets marins)</w:t>
            </w:r>
          </w:p>
          <w:p w:rsidR="00BC7791" w:rsidRPr="00641F9B" w:rsidRDefault="00BC7791" w:rsidP="00813AA2">
            <w:pPr>
              <w:snapToGrid w:val="0"/>
              <w:spacing w:before="0" w:after="120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proposition : rouge (au lieu </w:t>
            </w:r>
            <w:proofErr w:type="gramStart"/>
            <w:r>
              <w:rPr>
                <w:i/>
                <w:sz w:val="20"/>
                <w:szCs w:val="20"/>
              </w:rPr>
              <w:t>de orange</w:t>
            </w:r>
            <w:proofErr w:type="gram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791" w:rsidRPr="00641F9B" w:rsidRDefault="00BC7791" w:rsidP="00813AA2">
            <w:pPr>
              <w:snapToGrid w:val="0"/>
              <w:spacing w:after="120" w:line="240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Référence bibliographique qui expliquerait pourquoi l’impact serait à juger élevé et non seulement « significatif »</w:t>
            </w:r>
          </w:p>
        </w:tc>
      </w:tr>
      <w:tr w:rsidR="00BC7791" w:rsidTr="00813AA2"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791" w:rsidRDefault="00BC7791" w:rsidP="00813AA2">
            <w:pPr>
              <w:snapToGrid w:val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791" w:rsidRDefault="00BC7791" w:rsidP="00813AA2">
            <w:pPr>
              <w:snapToGrid w:val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791" w:rsidRDefault="00BC7791" w:rsidP="00813AA2">
            <w:pPr>
              <w:snapToGrid w:val="0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BC7791" w:rsidTr="00813AA2"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791" w:rsidRDefault="00BC7791" w:rsidP="00813AA2">
            <w:pPr>
              <w:snapToGrid w:val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791" w:rsidRDefault="00BC7791" w:rsidP="00813AA2">
            <w:pPr>
              <w:snapToGrid w:val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791" w:rsidRDefault="00BC7791" w:rsidP="00813AA2">
            <w:pPr>
              <w:snapToGrid w:val="0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BC7791" w:rsidTr="00813AA2"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791" w:rsidRDefault="00BC7791" w:rsidP="00813AA2">
            <w:pPr>
              <w:snapToGrid w:val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791" w:rsidRDefault="00BC7791" w:rsidP="00813AA2">
            <w:pPr>
              <w:snapToGrid w:val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791" w:rsidRDefault="00BC7791" w:rsidP="00813AA2">
            <w:pPr>
              <w:snapToGrid w:val="0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BC7791" w:rsidTr="00813AA2"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791" w:rsidRDefault="00BC7791" w:rsidP="00813AA2">
            <w:pPr>
              <w:snapToGrid w:val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791" w:rsidRDefault="00BC7791" w:rsidP="00813AA2">
            <w:pPr>
              <w:snapToGrid w:val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791" w:rsidRDefault="00BC7791" w:rsidP="00813AA2">
            <w:pPr>
              <w:snapToGrid w:val="0"/>
              <w:ind w:left="0"/>
              <w:jc w:val="left"/>
              <w:rPr>
                <w:sz w:val="20"/>
                <w:szCs w:val="20"/>
              </w:rPr>
            </w:pPr>
          </w:p>
        </w:tc>
      </w:tr>
    </w:tbl>
    <w:p w:rsidR="00BC7791" w:rsidRDefault="00BC7791" w:rsidP="00BC7791">
      <w:pPr>
        <w:spacing w:before="0"/>
        <w:ind w:left="0"/>
      </w:pPr>
    </w:p>
    <w:p w:rsidR="00BC7791" w:rsidRPr="000A730D" w:rsidRDefault="00BC7791" w:rsidP="00BC7791"/>
    <w:p w:rsidR="00BC7791" w:rsidRDefault="00BC7791" w:rsidP="00BC7791">
      <w:pPr>
        <w:spacing w:before="0"/>
      </w:pPr>
    </w:p>
    <w:p w:rsidR="00AE3C32" w:rsidRDefault="00AE3C32" w:rsidP="00AE3C32"/>
    <w:p w:rsidR="00AE3C32" w:rsidRDefault="00AE3C32" w:rsidP="00AE3C32">
      <w:pPr>
        <w:ind w:left="0"/>
        <w:sectPr w:rsidR="00AE3C32" w:rsidSect="00C145D5">
          <w:pgSz w:w="11906" w:h="16838"/>
          <w:pgMar w:top="1418" w:right="851" w:bottom="1418" w:left="851" w:header="720" w:footer="720" w:gutter="0"/>
          <w:cols w:space="720"/>
          <w:docGrid w:linePitch="360"/>
        </w:sectPr>
      </w:pPr>
    </w:p>
    <w:p w:rsidR="00BC7791" w:rsidRPr="00BC7791" w:rsidRDefault="00BC7791" w:rsidP="00BC7791">
      <w:pPr>
        <w:ind w:left="1004"/>
        <w:jc w:val="center"/>
        <w:rPr>
          <w:b/>
          <w:color w:val="31849B" w:themeColor="accent5" w:themeShade="BF"/>
        </w:rPr>
      </w:pPr>
      <w:r w:rsidRPr="00BC7791">
        <w:rPr>
          <w:b/>
          <w:color w:val="31849B" w:themeColor="accent5" w:themeShade="BF"/>
        </w:rPr>
        <w:lastRenderedPageBreak/>
        <w:t>II. propositions d’objectifs environnementaux :</w:t>
      </w:r>
    </w:p>
    <w:p w:rsidR="00AE3C32" w:rsidRPr="000A730D" w:rsidRDefault="00AE3C32" w:rsidP="00AE3C32">
      <w:pPr>
        <w:jc w:val="center"/>
      </w:pPr>
      <w:r w:rsidRPr="000A730D">
        <w:rPr>
          <w:b/>
          <w:u w:val="single"/>
        </w:rPr>
        <w:t>Descripteur n</w:t>
      </w:r>
      <w:r>
        <w:rPr>
          <w:b/>
          <w:u w:val="single"/>
        </w:rPr>
        <w:t>°</w:t>
      </w:r>
      <w:r w:rsidR="00813AA2">
        <w:rPr>
          <w:b/>
          <w:u w:val="single"/>
        </w:rPr>
        <w:t xml:space="preserve"> --- (une fiche par descripteur)</w:t>
      </w:r>
    </w:p>
    <w:p w:rsidR="00AE3C32" w:rsidRPr="000A730D" w:rsidRDefault="00AE3C32" w:rsidP="00AE3C32">
      <w:pPr>
        <w:spacing w:after="120"/>
      </w:pPr>
      <w:r w:rsidRPr="000A730D">
        <w:t>Reformulation des objectifs proposés (intitulé, précision des activités et espaces concernés).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2"/>
        <w:gridCol w:w="5208"/>
      </w:tblGrid>
      <w:tr w:rsidR="00AE3C32" w:rsidRPr="000A730D">
        <w:tc>
          <w:tcPr>
            <w:tcW w:w="5597" w:type="dxa"/>
            <w:shd w:val="clear" w:color="auto" w:fill="D9D9D9"/>
          </w:tcPr>
          <w:p w:rsidR="00AE3C32" w:rsidRPr="000A730D" w:rsidRDefault="00AE3C32" w:rsidP="00F80A92">
            <w:pPr>
              <w:ind w:left="0"/>
            </w:pPr>
            <w:r w:rsidRPr="000A730D">
              <w:t>Formulation de l’objectif proposée dans la présentation</w:t>
            </w:r>
          </w:p>
        </w:tc>
        <w:tc>
          <w:tcPr>
            <w:tcW w:w="5598" w:type="dxa"/>
            <w:shd w:val="clear" w:color="auto" w:fill="D9D9D9"/>
          </w:tcPr>
          <w:p w:rsidR="00AE3C32" w:rsidRPr="000A730D" w:rsidRDefault="00AE3C32" w:rsidP="00F80A92">
            <w:pPr>
              <w:ind w:left="0"/>
            </w:pPr>
            <w:r w:rsidRPr="000A730D">
              <w:t>Nouvelle formulation proposée</w:t>
            </w:r>
          </w:p>
        </w:tc>
      </w:tr>
      <w:tr w:rsidR="00AE3C32" w:rsidRPr="000A730D">
        <w:tc>
          <w:tcPr>
            <w:tcW w:w="5597" w:type="dxa"/>
          </w:tcPr>
          <w:p w:rsidR="00AE3C32" w:rsidRPr="00F80A92" w:rsidRDefault="00C00BED" w:rsidP="00F80A92">
            <w:pPr>
              <w:ind w:left="0"/>
              <w:rPr>
                <w:i/>
              </w:rPr>
            </w:pPr>
            <w:r w:rsidRPr="00F80A92">
              <w:rPr>
                <w:i/>
              </w:rPr>
              <w:t>N° de l’objectif, formulation</w:t>
            </w:r>
          </w:p>
        </w:tc>
        <w:tc>
          <w:tcPr>
            <w:tcW w:w="5598" w:type="dxa"/>
          </w:tcPr>
          <w:p w:rsidR="00AE3C32" w:rsidRPr="000A730D" w:rsidRDefault="00AE3C32" w:rsidP="00F80A92">
            <w:pPr>
              <w:ind w:left="0"/>
            </w:pPr>
          </w:p>
          <w:p w:rsidR="00560588" w:rsidRPr="00560588" w:rsidRDefault="00560588" w:rsidP="00F80A92">
            <w:pPr>
              <w:ind w:left="0"/>
              <w:rPr>
                <w:i/>
              </w:rPr>
            </w:pPr>
            <w:r w:rsidRPr="00560588">
              <w:rPr>
                <w:i/>
              </w:rPr>
              <w:t>Remplir également le tableau ci-dessous</w:t>
            </w:r>
          </w:p>
        </w:tc>
      </w:tr>
    </w:tbl>
    <w:p w:rsidR="00F80A92" w:rsidRDefault="00F80A92" w:rsidP="00AE3C32">
      <w:pPr>
        <w:spacing w:after="120"/>
        <w:ind w:lef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0"/>
      </w:tblGrid>
      <w:tr w:rsidR="00223CCC" w:rsidRPr="000A730D" w:rsidTr="003D6A6F">
        <w:tc>
          <w:tcPr>
            <w:tcW w:w="10420" w:type="dxa"/>
            <w:gridSpan w:val="2"/>
            <w:shd w:val="clear" w:color="auto" w:fill="D9D9D9"/>
          </w:tcPr>
          <w:p w:rsidR="00223CCC" w:rsidRPr="000A730D" w:rsidRDefault="00223CCC" w:rsidP="00223CCC">
            <w:pPr>
              <w:ind w:left="0"/>
            </w:pPr>
            <w:r w:rsidRPr="000A730D">
              <w:t xml:space="preserve">Formulation </w:t>
            </w:r>
            <w:r>
              <w:t>de nouveaux objectifs</w:t>
            </w:r>
          </w:p>
        </w:tc>
      </w:tr>
      <w:tr w:rsidR="00223CCC" w:rsidRPr="000A730D" w:rsidTr="00223CCC">
        <w:tc>
          <w:tcPr>
            <w:tcW w:w="5210" w:type="dxa"/>
          </w:tcPr>
          <w:p w:rsidR="00223CCC" w:rsidRPr="00F80A92" w:rsidRDefault="00223CCC" w:rsidP="00443DB6">
            <w:pPr>
              <w:ind w:left="0"/>
              <w:rPr>
                <w:i/>
              </w:rPr>
            </w:pPr>
            <w:r>
              <w:rPr>
                <w:i/>
              </w:rPr>
              <w:t>Enjeu écologique concerné</w:t>
            </w:r>
          </w:p>
        </w:tc>
        <w:tc>
          <w:tcPr>
            <w:tcW w:w="5210" w:type="dxa"/>
          </w:tcPr>
          <w:p w:rsidR="00223CCC" w:rsidRPr="00F80A92" w:rsidRDefault="00223CCC" w:rsidP="00443DB6">
            <w:pPr>
              <w:ind w:left="0"/>
              <w:rPr>
                <w:i/>
              </w:rPr>
            </w:pPr>
            <w:r w:rsidRPr="00F80A92">
              <w:rPr>
                <w:i/>
              </w:rPr>
              <w:t>formulation</w:t>
            </w:r>
          </w:p>
        </w:tc>
      </w:tr>
      <w:tr w:rsidR="00223CCC" w:rsidRPr="000A730D" w:rsidTr="00223CCC">
        <w:tc>
          <w:tcPr>
            <w:tcW w:w="5210" w:type="dxa"/>
          </w:tcPr>
          <w:p w:rsidR="00223CCC" w:rsidRDefault="00223CCC" w:rsidP="00443DB6">
            <w:pPr>
              <w:ind w:left="0"/>
              <w:rPr>
                <w:i/>
              </w:rPr>
            </w:pPr>
          </w:p>
        </w:tc>
        <w:tc>
          <w:tcPr>
            <w:tcW w:w="5210" w:type="dxa"/>
          </w:tcPr>
          <w:p w:rsidR="00223CCC" w:rsidRPr="00F80A92" w:rsidRDefault="00223CCC" w:rsidP="00443DB6">
            <w:pPr>
              <w:ind w:left="0"/>
              <w:rPr>
                <w:i/>
              </w:rPr>
            </w:pPr>
          </w:p>
        </w:tc>
      </w:tr>
      <w:tr w:rsidR="00223CCC" w:rsidRPr="000A730D" w:rsidTr="00223CCC">
        <w:tc>
          <w:tcPr>
            <w:tcW w:w="5210" w:type="dxa"/>
          </w:tcPr>
          <w:p w:rsidR="00223CCC" w:rsidRDefault="00223CCC" w:rsidP="00443DB6">
            <w:pPr>
              <w:ind w:left="0"/>
              <w:rPr>
                <w:i/>
              </w:rPr>
            </w:pPr>
          </w:p>
        </w:tc>
        <w:tc>
          <w:tcPr>
            <w:tcW w:w="5210" w:type="dxa"/>
          </w:tcPr>
          <w:p w:rsidR="00223CCC" w:rsidRPr="00F80A92" w:rsidRDefault="00223CCC" w:rsidP="00443DB6">
            <w:pPr>
              <w:ind w:left="0"/>
              <w:rPr>
                <w:i/>
              </w:rPr>
            </w:pPr>
          </w:p>
        </w:tc>
      </w:tr>
    </w:tbl>
    <w:p w:rsidR="00AE3C32" w:rsidRPr="000A730D" w:rsidRDefault="00F80A92" w:rsidP="00AE3C32">
      <w:pPr>
        <w:spacing w:after="120"/>
        <w:ind w:left="0"/>
      </w:pPr>
      <w:r>
        <w:t>Le tableau suivant permet de définir un objectif environnemental au sens « DCSMM »</w:t>
      </w:r>
      <w:r w:rsidR="00C00BED">
        <w:t>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5670"/>
      </w:tblGrid>
      <w:tr w:rsidR="00F80A92" w:rsidRPr="00C00BED" w:rsidTr="00F80A92">
        <w:tc>
          <w:tcPr>
            <w:tcW w:w="10456" w:type="dxa"/>
            <w:gridSpan w:val="2"/>
            <w:vAlign w:val="center"/>
          </w:tcPr>
          <w:p w:rsidR="00F80A92" w:rsidRPr="00560588" w:rsidRDefault="00F80A92" w:rsidP="00F80A92">
            <w:pPr>
              <w:spacing w:before="0"/>
              <w:ind w:left="0"/>
              <w:jc w:val="center"/>
              <w:rPr>
                <w:i/>
                <w:sz w:val="22"/>
                <w:szCs w:val="22"/>
              </w:rPr>
            </w:pPr>
            <w:r w:rsidRPr="00C00BED">
              <w:rPr>
                <w:b/>
                <w:sz w:val="22"/>
                <w:szCs w:val="22"/>
              </w:rPr>
              <w:t>Objectif 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00BED">
              <w:rPr>
                <w:i/>
                <w:sz w:val="22"/>
                <w:szCs w:val="22"/>
              </w:rPr>
              <w:t>Formulation de l’objectif</w:t>
            </w:r>
          </w:p>
        </w:tc>
      </w:tr>
      <w:tr w:rsidR="00F80A92" w:rsidRPr="00C00BED" w:rsidTr="00F80A92">
        <w:tc>
          <w:tcPr>
            <w:tcW w:w="4786" w:type="dxa"/>
            <w:vAlign w:val="center"/>
          </w:tcPr>
          <w:p w:rsidR="00F80A92" w:rsidRPr="00C00BED" w:rsidRDefault="00F80A92" w:rsidP="00F80A92">
            <w:pPr>
              <w:spacing w:before="0"/>
              <w:ind w:left="-108"/>
              <w:jc w:val="left"/>
              <w:rPr>
                <w:sz w:val="22"/>
                <w:szCs w:val="22"/>
              </w:rPr>
            </w:pPr>
            <w:r w:rsidRPr="00C00BED">
              <w:rPr>
                <w:sz w:val="22"/>
                <w:szCs w:val="22"/>
              </w:rPr>
              <w:t>Description de l’objectif</w:t>
            </w:r>
          </w:p>
        </w:tc>
        <w:tc>
          <w:tcPr>
            <w:tcW w:w="5670" w:type="dxa"/>
            <w:vAlign w:val="center"/>
          </w:tcPr>
          <w:p w:rsidR="00F80A92" w:rsidRDefault="00F80A92" w:rsidP="00F80A92">
            <w:pPr>
              <w:spacing w:before="0"/>
              <w:ind w:left="34"/>
              <w:jc w:val="left"/>
              <w:rPr>
                <w:i/>
                <w:sz w:val="22"/>
                <w:szCs w:val="22"/>
              </w:rPr>
            </w:pPr>
          </w:p>
          <w:p w:rsidR="00F80A92" w:rsidRPr="00560588" w:rsidRDefault="00F80A92" w:rsidP="00F80A92">
            <w:pPr>
              <w:spacing w:before="0"/>
              <w:ind w:left="34"/>
              <w:jc w:val="left"/>
              <w:rPr>
                <w:i/>
                <w:sz w:val="22"/>
                <w:szCs w:val="22"/>
              </w:rPr>
            </w:pPr>
          </w:p>
        </w:tc>
      </w:tr>
      <w:tr w:rsidR="00F80A92" w:rsidRPr="00C00BED" w:rsidTr="00F80A92">
        <w:tc>
          <w:tcPr>
            <w:tcW w:w="4786" w:type="dxa"/>
            <w:vAlign w:val="center"/>
          </w:tcPr>
          <w:p w:rsidR="00F80A92" w:rsidRPr="00C00BED" w:rsidRDefault="00F80A92" w:rsidP="00F80A92">
            <w:pPr>
              <w:spacing w:before="0"/>
              <w:ind w:left="-108"/>
              <w:jc w:val="left"/>
              <w:rPr>
                <w:sz w:val="22"/>
                <w:szCs w:val="22"/>
              </w:rPr>
            </w:pPr>
            <w:r w:rsidRPr="00C00BED">
              <w:rPr>
                <w:sz w:val="22"/>
                <w:szCs w:val="22"/>
              </w:rPr>
              <w:t>Autres descripteurs auxquels il contribue</w:t>
            </w:r>
          </w:p>
        </w:tc>
        <w:tc>
          <w:tcPr>
            <w:tcW w:w="5670" w:type="dxa"/>
            <w:vAlign w:val="center"/>
          </w:tcPr>
          <w:p w:rsidR="00F80A92" w:rsidRDefault="00F80A92" w:rsidP="00F80A92">
            <w:pPr>
              <w:spacing w:before="0"/>
              <w:ind w:left="34"/>
              <w:jc w:val="left"/>
              <w:rPr>
                <w:i/>
                <w:sz w:val="22"/>
                <w:szCs w:val="22"/>
              </w:rPr>
            </w:pPr>
          </w:p>
          <w:p w:rsidR="00F80A92" w:rsidRPr="00560588" w:rsidRDefault="00F80A92" w:rsidP="00F80A92">
            <w:pPr>
              <w:spacing w:before="0"/>
              <w:ind w:left="34"/>
              <w:jc w:val="left"/>
              <w:rPr>
                <w:i/>
                <w:sz w:val="22"/>
                <w:szCs w:val="22"/>
              </w:rPr>
            </w:pPr>
          </w:p>
        </w:tc>
      </w:tr>
      <w:tr w:rsidR="00F80A92" w:rsidRPr="00C00BED" w:rsidTr="00F80A92">
        <w:tc>
          <w:tcPr>
            <w:tcW w:w="4786" w:type="dxa"/>
            <w:vAlign w:val="center"/>
          </w:tcPr>
          <w:p w:rsidR="00F80A92" w:rsidRPr="00C00BED" w:rsidRDefault="00F80A92" w:rsidP="00F80A92">
            <w:pPr>
              <w:spacing w:before="0"/>
              <w:ind w:lef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Critères associés</w:t>
            </w:r>
          </w:p>
        </w:tc>
        <w:tc>
          <w:tcPr>
            <w:tcW w:w="5670" w:type="dxa"/>
            <w:vAlign w:val="center"/>
          </w:tcPr>
          <w:p w:rsidR="00F80A92" w:rsidRDefault="00F80A92" w:rsidP="00F80A92">
            <w:pPr>
              <w:spacing w:before="0"/>
              <w:ind w:left="34"/>
              <w:jc w:val="left"/>
              <w:rPr>
                <w:i/>
                <w:sz w:val="22"/>
                <w:szCs w:val="22"/>
              </w:rPr>
            </w:pPr>
            <w:r w:rsidRPr="00560588">
              <w:rPr>
                <w:i/>
                <w:sz w:val="22"/>
                <w:szCs w:val="22"/>
              </w:rPr>
              <w:t>i.e. : pour le descripteur concerné, à quel critère de la décision se rapporte-t-il ?</w:t>
            </w:r>
          </w:p>
          <w:p w:rsidR="00F80A92" w:rsidRDefault="00F80A92" w:rsidP="00F80A92">
            <w:pPr>
              <w:spacing w:before="0"/>
              <w:ind w:left="34"/>
              <w:jc w:val="left"/>
              <w:rPr>
                <w:i/>
                <w:sz w:val="22"/>
                <w:szCs w:val="22"/>
              </w:rPr>
            </w:pPr>
          </w:p>
          <w:p w:rsidR="00F80A92" w:rsidRPr="00560588" w:rsidRDefault="00F80A92" w:rsidP="00F80A92">
            <w:pPr>
              <w:spacing w:before="0"/>
              <w:ind w:left="34"/>
              <w:jc w:val="left"/>
              <w:rPr>
                <w:i/>
                <w:sz w:val="22"/>
                <w:szCs w:val="22"/>
              </w:rPr>
            </w:pPr>
          </w:p>
        </w:tc>
      </w:tr>
      <w:tr w:rsidR="00F80A92" w:rsidRPr="00C00BED" w:rsidTr="00F80A92">
        <w:tc>
          <w:tcPr>
            <w:tcW w:w="4786" w:type="dxa"/>
            <w:vAlign w:val="center"/>
          </w:tcPr>
          <w:p w:rsidR="00F80A92" w:rsidRPr="00C00BED" w:rsidRDefault="00F80A92" w:rsidP="00F80A92">
            <w:pPr>
              <w:spacing w:before="0"/>
              <w:ind w:left="-108"/>
              <w:jc w:val="left"/>
              <w:rPr>
                <w:sz w:val="22"/>
                <w:szCs w:val="22"/>
              </w:rPr>
            </w:pPr>
            <w:r w:rsidRPr="00C00BED">
              <w:rPr>
                <w:sz w:val="22"/>
                <w:szCs w:val="22"/>
              </w:rPr>
              <w:t xml:space="preserve">Enjeux écologiques auxquels il </w:t>
            </w:r>
            <w:r>
              <w:rPr>
                <w:sz w:val="22"/>
                <w:szCs w:val="22"/>
              </w:rPr>
              <w:t>répond</w:t>
            </w:r>
          </w:p>
        </w:tc>
        <w:tc>
          <w:tcPr>
            <w:tcW w:w="5670" w:type="dxa"/>
            <w:vAlign w:val="center"/>
          </w:tcPr>
          <w:p w:rsidR="00F80A92" w:rsidRDefault="00F80A92" w:rsidP="00F80A92">
            <w:pPr>
              <w:spacing w:before="0"/>
              <w:ind w:left="34"/>
              <w:jc w:val="left"/>
              <w:rPr>
                <w:i/>
                <w:sz w:val="22"/>
                <w:szCs w:val="22"/>
              </w:rPr>
            </w:pPr>
          </w:p>
          <w:p w:rsidR="00F80A92" w:rsidRPr="00560588" w:rsidRDefault="00F80A92" w:rsidP="00F80A92">
            <w:pPr>
              <w:spacing w:before="0"/>
              <w:ind w:left="34"/>
              <w:jc w:val="left"/>
              <w:rPr>
                <w:i/>
                <w:sz w:val="22"/>
                <w:szCs w:val="22"/>
              </w:rPr>
            </w:pPr>
          </w:p>
        </w:tc>
      </w:tr>
      <w:tr w:rsidR="00F80A92" w:rsidRPr="00C00BED" w:rsidTr="00F80A92">
        <w:tc>
          <w:tcPr>
            <w:tcW w:w="4786" w:type="dxa"/>
            <w:vAlign w:val="center"/>
          </w:tcPr>
          <w:p w:rsidR="00F80A92" w:rsidRPr="00C00BED" w:rsidRDefault="00F80A92" w:rsidP="00F80A92">
            <w:pPr>
              <w:spacing w:before="0"/>
              <w:ind w:lef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Eléments clefs de l’évaluation initiale</w:t>
            </w:r>
          </w:p>
        </w:tc>
        <w:tc>
          <w:tcPr>
            <w:tcW w:w="5670" w:type="dxa"/>
            <w:vAlign w:val="center"/>
          </w:tcPr>
          <w:p w:rsidR="00F80A92" w:rsidRDefault="00F80A92" w:rsidP="00F80A92">
            <w:pPr>
              <w:spacing w:before="0"/>
              <w:ind w:left="34"/>
              <w:jc w:val="left"/>
              <w:rPr>
                <w:i/>
                <w:sz w:val="22"/>
                <w:szCs w:val="22"/>
              </w:rPr>
            </w:pPr>
            <w:r w:rsidRPr="00560588">
              <w:rPr>
                <w:i/>
                <w:sz w:val="22"/>
                <w:szCs w:val="22"/>
              </w:rPr>
              <w:t>i.e. : caractéristiques du milieu marin et/ou pressions et/ou impacts concernés</w:t>
            </w:r>
          </w:p>
          <w:p w:rsidR="00F80A92" w:rsidRPr="00560588" w:rsidRDefault="00F80A92" w:rsidP="00F80A92">
            <w:pPr>
              <w:spacing w:before="0"/>
              <w:ind w:left="34"/>
              <w:jc w:val="left"/>
              <w:rPr>
                <w:i/>
                <w:sz w:val="22"/>
                <w:szCs w:val="22"/>
              </w:rPr>
            </w:pPr>
          </w:p>
        </w:tc>
      </w:tr>
      <w:tr w:rsidR="00F80A92" w:rsidRPr="00C00BED" w:rsidTr="00F80A92">
        <w:tc>
          <w:tcPr>
            <w:tcW w:w="4786" w:type="dxa"/>
            <w:vAlign w:val="center"/>
          </w:tcPr>
          <w:p w:rsidR="00F80A92" w:rsidRPr="00C00BED" w:rsidRDefault="00F80A92" w:rsidP="00F80A92">
            <w:pPr>
              <w:spacing w:before="0"/>
              <w:ind w:left="-108"/>
              <w:jc w:val="left"/>
              <w:rPr>
                <w:sz w:val="22"/>
                <w:szCs w:val="22"/>
              </w:rPr>
            </w:pPr>
            <w:r w:rsidRPr="00C00BED">
              <w:rPr>
                <w:sz w:val="22"/>
                <w:szCs w:val="22"/>
              </w:rPr>
              <w:t>Echéance à laquelle il devrait être atteint</w:t>
            </w:r>
          </w:p>
        </w:tc>
        <w:tc>
          <w:tcPr>
            <w:tcW w:w="5670" w:type="dxa"/>
            <w:vAlign w:val="center"/>
          </w:tcPr>
          <w:p w:rsidR="00F80A92" w:rsidRDefault="00F80A92" w:rsidP="00F80A92">
            <w:pPr>
              <w:spacing w:before="0"/>
              <w:ind w:left="34"/>
              <w:jc w:val="left"/>
              <w:rPr>
                <w:i/>
                <w:sz w:val="22"/>
                <w:szCs w:val="22"/>
              </w:rPr>
            </w:pPr>
          </w:p>
          <w:p w:rsidR="00F80A92" w:rsidRPr="00560588" w:rsidRDefault="00F80A92" w:rsidP="00F80A92">
            <w:pPr>
              <w:spacing w:before="0"/>
              <w:ind w:left="34"/>
              <w:jc w:val="left"/>
              <w:rPr>
                <w:i/>
                <w:sz w:val="22"/>
                <w:szCs w:val="22"/>
              </w:rPr>
            </w:pPr>
          </w:p>
        </w:tc>
      </w:tr>
      <w:tr w:rsidR="00F80A92" w:rsidRPr="00C00BED" w:rsidTr="00F80A92">
        <w:tc>
          <w:tcPr>
            <w:tcW w:w="4786" w:type="dxa"/>
            <w:vAlign w:val="center"/>
          </w:tcPr>
          <w:p w:rsidR="00F80A92" w:rsidRPr="00C00BED" w:rsidRDefault="00F80A92" w:rsidP="00F80A92">
            <w:pPr>
              <w:spacing w:before="0"/>
              <w:ind w:lef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Indicateurs associés</w:t>
            </w:r>
          </w:p>
        </w:tc>
        <w:tc>
          <w:tcPr>
            <w:tcW w:w="5670" w:type="dxa"/>
            <w:vAlign w:val="center"/>
          </w:tcPr>
          <w:p w:rsidR="00F80A92" w:rsidRDefault="00F80A92" w:rsidP="00F80A92">
            <w:pPr>
              <w:spacing w:before="0"/>
              <w:ind w:left="34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Indiquer s’ils </w:t>
            </w:r>
            <w:r w:rsidRPr="00560588">
              <w:rPr>
                <w:i/>
                <w:sz w:val="22"/>
                <w:szCs w:val="22"/>
              </w:rPr>
              <w:t>sont mentionnés par la décision 2010/CE/477</w:t>
            </w:r>
          </w:p>
          <w:p w:rsidR="00F80A92" w:rsidRDefault="00F80A92" w:rsidP="00F80A92">
            <w:pPr>
              <w:spacing w:before="0"/>
              <w:ind w:left="34"/>
              <w:jc w:val="left"/>
              <w:rPr>
                <w:i/>
                <w:sz w:val="22"/>
                <w:szCs w:val="22"/>
              </w:rPr>
            </w:pPr>
          </w:p>
          <w:p w:rsidR="00F80A92" w:rsidRPr="00560588" w:rsidRDefault="00F80A92" w:rsidP="00F80A92">
            <w:pPr>
              <w:spacing w:before="0"/>
              <w:ind w:left="34"/>
              <w:jc w:val="left"/>
              <w:rPr>
                <w:i/>
                <w:sz w:val="22"/>
                <w:szCs w:val="22"/>
              </w:rPr>
            </w:pPr>
          </w:p>
        </w:tc>
      </w:tr>
      <w:tr w:rsidR="00F80A92" w:rsidRPr="00C00BED" w:rsidTr="00F80A92">
        <w:tc>
          <w:tcPr>
            <w:tcW w:w="4786" w:type="dxa"/>
            <w:vAlign w:val="center"/>
          </w:tcPr>
          <w:p w:rsidR="00F80A92" w:rsidRPr="00C00BED" w:rsidRDefault="00F80A92" w:rsidP="00F80A92">
            <w:pPr>
              <w:spacing w:before="0"/>
              <w:ind w:lef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Point de comparaison</w:t>
            </w:r>
          </w:p>
        </w:tc>
        <w:tc>
          <w:tcPr>
            <w:tcW w:w="5670" w:type="dxa"/>
            <w:vAlign w:val="center"/>
          </w:tcPr>
          <w:p w:rsidR="00F80A92" w:rsidRDefault="00F80A92" w:rsidP="00F80A92">
            <w:pPr>
              <w:spacing w:before="0"/>
              <w:ind w:left="34"/>
              <w:jc w:val="left"/>
              <w:rPr>
                <w:i/>
                <w:sz w:val="22"/>
                <w:szCs w:val="22"/>
              </w:rPr>
            </w:pPr>
            <w:r w:rsidRPr="00560588">
              <w:rPr>
                <w:i/>
                <w:sz w:val="22"/>
                <w:szCs w:val="22"/>
              </w:rPr>
              <w:t>Valeur connue, mesurée, modélisée</w:t>
            </w:r>
          </w:p>
          <w:p w:rsidR="00F80A92" w:rsidRDefault="00F80A92" w:rsidP="00F80A92">
            <w:pPr>
              <w:spacing w:before="0"/>
              <w:ind w:left="34"/>
              <w:jc w:val="left"/>
              <w:rPr>
                <w:i/>
                <w:sz w:val="22"/>
                <w:szCs w:val="22"/>
              </w:rPr>
            </w:pPr>
          </w:p>
          <w:p w:rsidR="00F80A92" w:rsidRPr="00560588" w:rsidRDefault="00F80A92" w:rsidP="00F80A92">
            <w:pPr>
              <w:spacing w:before="0"/>
              <w:ind w:left="34"/>
              <w:jc w:val="left"/>
              <w:rPr>
                <w:i/>
                <w:sz w:val="22"/>
                <w:szCs w:val="22"/>
              </w:rPr>
            </w:pPr>
          </w:p>
        </w:tc>
      </w:tr>
      <w:tr w:rsidR="00F80A92" w:rsidRPr="00C00BED" w:rsidTr="00F80A92">
        <w:tc>
          <w:tcPr>
            <w:tcW w:w="4786" w:type="dxa"/>
            <w:vAlign w:val="center"/>
          </w:tcPr>
          <w:p w:rsidR="00F80A92" w:rsidRPr="00C00BED" w:rsidRDefault="00F80A92" w:rsidP="00F80A92">
            <w:pPr>
              <w:spacing w:before="0"/>
              <w:ind w:lef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 spatialisé : zone concernée</w:t>
            </w:r>
          </w:p>
        </w:tc>
        <w:tc>
          <w:tcPr>
            <w:tcW w:w="5670" w:type="dxa"/>
            <w:vAlign w:val="center"/>
          </w:tcPr>
          <w:p w:rsidR="00F80A92" w:rsidRDefault="00F80A92" w:rsidP="00F80A92">
            <w:pPr>
              <w:spacing w:before="0"/>
              <w:ind w:left="34"/>
              <w:jc w:val="left"/>
              <w:rPr>
                <w:i/>
                <w:sz w:val="22"/>
                <w:szCs w:val="22"/>
              </w:rPr>
            </w:pPr>
          </w:p>
          <w:p w:rsidR="00F80A92" w:rsidRPr="00560588" w:rsidRDefault="00F80A92" w:rsidP="00F80A92">
            <w:pPr>
              <w:spacing w:before="0"/>
              <w:ind w:left="34"/>
              <w:jc w:val="left"/>
              <w:rPr>
                <w:i/>
                <w:sz w:val="22"/>
                <w:szCs w:val="22"/>
              </w:rPr>
            </w:pPr>
          </w:p>
        </w:tc>
      </w:tr>
      <w:tr w:rsidR="00F80A92" w:rsidRPr="00C00BED" w:rsidTr="00F80A92">
        <w:tc>
          <w:tcPr>
            <w:tcW w:w="4786" w:type="dxa"/>
            <w:vAlign w:val="center"/>
          </w:tcPr>
          <w:p w:rsidR="00F80A92" w:rsidRDefault="00F80A92" w:rsidP="00F80A92">
            <w:pPr>
              <w:spacing w:before="0"/>
              <w:ind w:lef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Nature de l’objectif </w:t>
            </w:r>
          </w:p>
        </w:tc>
        <w:tc>
          <w:tcPr>
            <w:tcW w:w="5670" w:type="dxa"/>
            <w:vAlign w:val="center"/>
          </w:tcPr>
          <w:p w:rsidR="00F80A92" w:rsidRDefault="00F80A92" w:rsidP="00F80A92">
            <w:pPr>
              <w:spacing w:before="0"/>
              <w:ind w:left="34"/>
              <w:jc w:val="left"/>
              <w:rPr>
                <w:i/>
                <w:sz w:val="22"/>
                <w:szCs w:val="22"/>
              </w:rPr>
            </w:pPr>
            <w:r w:rsidRPr="00F80A92">
              <w:rPr>
                <w:i/>
                <w:sz w:val="22"/>
                <w:szCs w:val="22"/>
              </w:rPr>
              <w:t>d’Etat (E), de pression (P), d’impact (I), opérationnel (O) ?</w:t>
            </w:r>
          </w:p>
          <w:p w:rsidR="00F80A92" w:rsidRDefault="00F80A92" w:rsidP="00F80A92">
            <w:pPr>
              <w:spacing w:before="0"/>
              <w:ind w:left="34"/>
              <w:jc w:val="left"/>
              <w:rPr>
                <w:i/>
                <w:sz w:val="22"/>
                <w:szCs w:val="22"/>
              </w:rPr>
            </w:pPr>
          </w:p>
          <w:p w:rsidR="00F80A92" w:rsidRPr="00560588" w:rsidRDefault="00F80A92" w:rsidP="00F80A92">
            <w:pPr>
              <w:spacing w:before="0"/>
              <w:ind w:left="34"/>
              <w:jc w:val="left"/>
              <w:rPr>
                <w:i/>
                <w:sz w:val="22"/>
                <w:szCs w:val="22"/>
              </w:rPr>
            </w:pPr>
          </w:p>
        </w:tc>
      </w:tr>
    </w:tbl>
    <w:p w:rsidR="00F80A92" w:rsidRDefault="00F80A92" w:rsidP="00AE3C32"/>
    <w:p w:rsidR="00F80A92" w:rsidRDefault="00F80A92" w:rsidP="00AE3C32"/>
    <w:p w:rsidR="00AE3C32" w:rsidRPr="00927C55" w:rsidRDefault="00AE3C32" w:rsidP="00AE3C32">
      <w:pPr>
        <w:rPr>
          <w:b/>
          <w:i/>
        </w:rPr>
      </w:pPr>
      <w:r w:rsidRPr="00927C55">
        <w:rPr>
          <w:b/>
          <w:i/>
        </w:rPr>
        <w:t>En préparation de la définition d’objectifs environnementaux opérationnels (2015).</w:t>
      </w:r>
      <w:r w:rsidRPr="00927C55">
        <w:rPr>
          <w:b/>
          <w:i/>
        </w:rPr>
        <w:tab/>
      </w:r>
    </w:p>
    <w:p w:rsidR="00AE3C32" w:rsidRPr="000A730D" w:rsidRDefault="00AE3C32" w:rsidP="00F80A92">
      <w:pPr>
        <w:spacing w:after="120"/>
      </w:pPr>
      <w:r w:rsidRPr="000A730D">
        <w:t>Les leviers d’action existants (réglementation, contrôle) vous semblent-ils suffisants ? A renforcer 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2793"/>
        <w:gridCol w:w="3847"/>
      </w:tblGrid>
      <w:tr w:rsidR="00AE3C32" w:rsidRPr="000A730D" w:rsidTr="00F80A92">
        <w:tc>
          <w:tcPr>
            <w:tcW w:w="3780" w:type="dxa"/>
            <w:shd w:val="clear" w:color="auto" w:fill="D9D9D9"/>
          </w:tcPr>
          <w:p w:rsidR="00AE3C32" w:rsidRPr="000A730D" w:rsidRDefault="00AE3C32" w:rsidP="00AE3C32">
            <w:r w:rsidRPr="000A730D">
              <w:t xml:space="preserve">Enjeu écologique concerné (composante, pression, source de pression, impact) </w:t>
            </w:r>
          </w:p>
        </w:tc>
        <w:tc>
          <w:tcPr>
            <w:tcW w:w="2793" w:type="dxa"/>
            <w:shd w:val="clear" w:color="auto" w:fill="D9D9D9"/>
          </w:tcPr>
          <w:p w:rsidR="00AE3C32" w:rsidRPr="000A730D" w:rsidRDefault="001A54D4" w:rsidP="00AE3C32">
            <w:r>
              <w:t xml:space="preserve">Leviers d’action </w:t>
            </w:r>
            <w:r w:rsidR="00223CCC">
              <w:t>existant</w:t>
            </w:r>
            <w:r>
              <w:t>s</w:t>
            </w:r>
            <w:r w:rsidR="00AE3C32" w:rsidRPr="000A730D">
              <w:t>:</w:t>
            </w:r>
          </w:p>
          <w:p w:rsidR="00AE3C32" w:rsidRPr="000A730D" w:rsidRDefault="001A54D4" w:rsidP="00AE3C32">
            <w:r>
              <w:t>Réglementation,</w:t>
            </w:r>
            <w:r w:rsidR="00AE3C32" w:rsidRPr="000A730D">
              <w:t xml:space="preserve"> modalité</w:t>
            </w:r>
            <w:r>
              <w:t>s</w:t>
            </w:r>
            <w:r w:rsidR="00AE3C32" w:rsidRPr="000A730D">
              <w:t xml:space="preserve"> de contrôle des sources de pression / actions de prévention ou restauration</w:t>
            </w:r>
          </w:p>
        </w:tc>
        <w:tc>
          <w:tcPr>
            <w:tcW w:w="3847" w:type="dxa"/>
            <w:shd w:val="clear" w:color="auto" w:fill="D9D9D9"/>
          </w:tcPr>
          <w:p w:rsidR="00AE3C32" w:rsidRPr="000A730D" w:rsidRDefault="00AE3C32" w:rsidP="00AE3C32">
            <w:r w:rsidRPr="000A730D">
              <w:t>Proposition d’évolution des leviers d’action existants</w:t>
            </w:r>
          </w:p>
        </w:tc>
      </w:tr>
      <w:tr w:rsidR="00AE3C32" w:rsidRPr="000A730D" w:rsidTr="00F80A92">
        <w:tc>
          <w:tcPr>
            <w:tcW w:w="3780" w:type="dxa"/>
          </w:tcPr>
          <w:p w:rsidR="00AE3C32" w:rsidRPr="000A730D" w:rsidRDefault="00AE3C32" w:rsidP="00AE3C32"/>
        </w:tc>
        <w:tc>
          <w:tcPr>
            <w:tcW w:w="2793" w:type="dxa"/>
          </w:tcPr>
          <w:p w:rsidR="00AE3C32" w:rsidRPr="000A730D" w:rsidRDefault="00AE3C32" w:rsidP="00AE3C32"/>
        </w:tc>
        <w:tc>
          <w:tcPr>
            <w:tcW w:w="3847" w:type="dxa"/>
          </w:tcPr>
          <w:p w:rsidR="00AE3C32" w:rsidRPr="000A730D" w:rsidRDefault="00AE3C32" w:rsidP="00AE3C32"/>
        </w:tc>
      </w:tr>
    </w:tbl>
    <w:p w:rsidR="00AE3C32" w:rsidRPr="000A730D" w:rsidRDefault="00AE3C32" w:rsidP="00AE3C32"/>
    <w:sectPr w:rsidR="00AE3C32" w:rsidRPr="000A730D" w:rsidSect="00C145D5">
      <w:pgSz w:w="11906" w:h="16838"/>
      <w:pgMar w:top="1418" w:right="851" w:bottom="1418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Courier New" w:hAnsi="Courier New" w:cs="Arial"/>
        <w:spacing w:val="-6"/>
        <w:sz w:val="24"/>
        <w:szCs w:val="24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o"/>
      <w:lvlJc w:val="left"/>
      <w:pPr>
        <w:tabs>
          <w:tab w:val="num" w:pos="0"/>
        </w:tabs>
        <w:ind w:left="643" w:hanging="360"/>
      </w:pPr>
      <w:rPr>
        <w:rFonts w:ascii="Courier New" w:hAnsi="Courier New" w:cs="Symbol"/>
      </w:rPr>
    </w:lvl>
    <w:lvl w:ilvl="2">
      <w:start w:val="1"/>
      <w:numFmt w:val="none"/>
      <w:suff w:val="nothing"/>
      <w:lvlText w:val=""/>
      <w:lvlJc w:val="left"/>
      <w:pPr>
        <w:tabs>
          <w:tab w:val="num" w:pos="0"/>
        </w:tabs>
        <w:ind w:left="1003" w:hanging="360"/>
      </w:pPr>
      <w:rPr>
        <w:rFonts w:ascii="Wingdings" w:hAnsi="Wingdings"/>
      </w:rPr>
    </w:lvl>
    <w:lvl w:ilvl="3">
      <w:start w:val="1"/>
      <w:numFmt w:val="none"/>
      <w:suff w:val="nothing"/>
      <w:lvlText w:val=""/>
      <w:lvlJc w:val="left"/>
      <w:pPr>
        <w:tabs>
          <w:tab w:val="num" w:pos="0"/>
        </w:tabs>
        <w:ind w:left="1363" w:hanging="360"/>
      </w:pPr>
      <w:rPr>
        <w:rFonts w:ascii="Symbol" w:hAnsi="Symbol"/>
      </w:rPr>
    </w:lvl>
    <w:lvl w:ilvl="4">
      <w:start w:val="1"/>
      <w:numFmt w:val="none"/>
      <w:suff w:val="nothing"/>
      <w:lvlText w:val="o"/>
      <w:lvlJc w:val="left"/>
      <w:pPr>
        <w:tabs>
          <w:tab w:val="num" w:pos="0"/>
        </w:tabs>
        <w:ind w:left="1723" w:hanging="360"/>
      </w:pPr>
      <w:rPr>
        <w:rFonts w:ascii="Courier New" w:hAnsi="Courier New" w:cs="Symbol"/>
      </w:rPr>
    </w:lvl>
    <w:lvl w:ilvl="5">
      <w:start w:val="1"/>
      <w:numFmt w:val="none"/>
      <w:suff w:val="nothing"/>
      <w:lvlText w:val=""/>
      <w:lvlJc w:val="left"/>
      <w:pPr>
        <w:tabs>
          <w:tab w:val="num" w:pos="0"/>
        </w:tabs>
        <w:ind w:left="2083" w:hanging="360"/>
      </w:pPr>
      <w:rPr>
        <w:rFonts w:ascii="Wingdings" w:hAnsi="Wingdings"/>
      </w:rPr>
    </w:lvl>
    <w:lvl w:ilvl="6">
      <w:start w:val="1"/>
      <w:numFmt w:val="none"/>
      <w:suff w:val="nothing"/>
      <w:lvlText w:val=""/>
      <w:lvlJc w:val="left"/>
      <w:pPr>
        <w:tabs>
          <w:tab w:val="num" w:pos="0"/>
        </w:tabs>
        <w:ind w:left="2443" w:hanging="360"/>
      </w:pPr>
      <w:rPr>
        <w:rFonts w:ascii="Symbol" w:hAnsi="Symbol"/>
      </w:rPr>
    </w:lvl>
    <w:lvl w:ilvl="7">
      <w:start w:val="1"/>
      <w:numFmt w:val="none"/>
      <w:suff w:val="nothing"/>
      <w:lvlText w:val="o"/>
      <w:lvlJc w:val="left"/>
      <w:pPr>
        <w:tabs>
          <w:tab w:val="num" w:pos="0"/>
        </w:tabs>
        <w:ind w:left="2803" w:hanging="360"/>
      </w:pPr>
      <w:rPr>
        <w:rFonts w:ascii="Courier New" w:hAnsi="Courier New" w:cs="Symbol"/>
      </w:rPr>
    </w:lvl>
    <w:lvl w:ilvl="8">
      <w:start w:val="1"/>
      <w:numFmt w:val="none"/>
      <w:suff w:val="nothing"/>
      <w:lvlText w:val=""/>
      <w:lvlJc w:val="left"/>
      <w:pPr>
        <w:tabs>
          <w:tab w:val="num" w:pos="0"/>
        </w:tabs>
        <w:ind w:left="3163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space"/>
      <w:lvlText w:val="Tableau %1 "/>
      <w:lvlJc w:val="left"/>
      <w:pPr>
        <w:tabs>
          <w:tab w:val="num" w:pos="0"/>
        </w:tabs>
        <w:ind w:left="644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suff w:val="space"/>
      <w:lvlText w:val="Figure %1 "/>
      <w:lvlJc w:val="left"/>
      <w:pPr>
        <w:tabs>
          <w:tab w:val="num" w:pos="0"/>
        </w:tabs>
        <w:ind w:left="644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ahom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ahom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ahom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ahom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ahom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ahom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ahom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ahom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ahoma"/>
      </w:rPr>
    </w:lvl>
  </w:abstractNum>
  <w:abstractNum w:abstractNumId="5">
    <w:nsid w:val="115D4D11"/>
    <w:multiLevelType w:val="hybridMultilevel"/>
    <w:tmpl w:val="EBD4B2D0"/>
    <w:lvl w:ilvl="0" w:tplc="0FD4901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301D4F"/>
    <w:multiLevelType w:val="hybridMultilevel"/>
    <w:tmpl w:val="D752EAF0"/>
    <w:lvl w:ilvl="0" w:tplc="D8F81BB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6F16F0A"/>
    <w:multiLevelType w:val="hybridMultilevel"/>
    <w:tmpl w:val="381CD93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D25DF5"/>
    <w:multiLevelType w:val="hybridMultilevel"/>
    <w:tmpl w:val="EBD4B2D0"/>
    <w:lvl w:ilvl="0" w:tplc="0FD4901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10B60A4"/>
    <w:multiLevelType w:val="hybridMultilevel"/>
    <w:tmpl w:val="20965F2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316864"/>
    <w:multiLevelType w:val="hybridMultilevel"/>
    <w:tmpl w:val="EFAC213A"/>
    <w:lvl w:ilvl="0" w:tplc="C0BA1362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78674A95"/>
    <w:multiLevelType w:val="hybridMultilevel"/>
    <w:tmpl w:val="31E44BC0"/>
    <w:lvl w:ilvl="0" w:tplc="FA5E7B5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proofState w:spelling="clean" w:grammar="clean"/>
  <w:attachedTemplate r:id="rId1"/>
  <w:stylePaneFormatFilter w:val="3F01"/>
  <w:stylePaneSortMethod w:val="0000"/>
  <w:doNotTrackMoves/>
  <w:defaultTabStop w:val="708"/>
  <w:hyphenationZone w:val="425"/>
  <w:defaultTableStyle w:val="Normal"/>
  <w:drawingGridHorizontalSpacing w:val="117"/>
  <w:drawingGridVerticalSpacing w:val="0"/>
  <w:displayHorizontalDrawingGridEvery w:val="0"/>
  <w:displayVerticalDrawingGridEvery w:val="0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3953"/>
    <w:rsid w:val="00016BC9"/>
    <w:rsid w:val="001A54D4"/>
    <w:rsid w:val="001B76A5"/>
    <w:rsid w:val="001D0A89"/>
    <w:rsid w:val="00223CCC"/>
    <w:rsid w:val="003D724A"/>
    <w:rsid w:val="004E4444"/>
    <w:rsid w:val="00560588"/>
    <w:rsid w:val="006160F8"/>
    <w:rsid w:val="00677C7A"/>
    <w:rsid w:val="00813AA2"/>
    <w:rsid w:val="0084508F"/>
    <w:rsid w:val="008620AF"/>
    <w:rsid w:val="00AD3953"/>
    <w:rsid w:val="00AE3C32"/>
    <w:rsid w:val="00BC7791"/>
    <w:rsid w:val="00C00BED"/>
    <w:rsid w:val="00C145D5"/>
    <w:rsid w:val="00D071E8"/>
    <w:rsid w:val="00F80A92"/>
    <w:rsid w:val="00F91F5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8620AF"/>
    <w:pPr>
      <w:suppressAutoHyphens/>
      <w:spacing w:before="120" w:line="300" w:lineRule="atLeast"/>
      <w:ind w:left="284"/>
      <w:jc w:val="both"/>
    </w:pPr>
    <w:rPr>
      <w:spacing w:val="-6"/>
      <w:sz w:val="24"/>
      <w:szCs w:val="24"/>
      <w:lang w:eastAsia="ar-SA"/>
    </w:rPr>
  </w:style>
  <w:style w:type="paragraph" w:styleId="Titre1">
    <w:name w:val="heading 1"/>
    <w:next w:val="Normal"/>
    <w:qFormat/>
    <w:rsid w:val="008620AF"/>
    <w:pPr>
      <w:keepNext/>
      <w:tabs>
        <w:tab w:val="num" w:pos="0"/>
      </w:tabs>
      <w:suppressAutoHyphens/>
      <w:spacing w:before="480" w:after="60"/>
      <w:outlineLvl w:val="0"/>
    </w:pPr>
    <w:rPr>
      <w:rFonts w:ascii="Arial" w:eastAsia="Arial" w:hAnsi="Arial" w:cs="Arial"/>
      <w:b/>
      <w:bCs/>
      <w:spacing w:val="-6"/>
      <w:kern w:val="1"/>
      <w:sz w:val="28"/>
      <w:szCs w:val="32"/>
      <w:lang w:eastAsia="ar-SA"/>
    </w:rPr>
  </w:style>
  <w:style w:type="paragraph" w:styleId="Titre2">
    <w:name w:val="heading 2"/>
    <w:next w:val="Normal"/>
    <w:qFormat/>
    <w:rsid w:val="008620AF"/>
    <w:pPr>
      <w:keepNext/>
      <w:tabs>
        <w:tab w:val="num" w:pos="0"/>
      </w:tabs>
      <w:suppressAutoHyphens/>
      <w:spacing w:before="360" w:after="60"/>
      <w:outlineLvl w:val="1"/>
    </w:pPr>
    <w:rPr>
      <w:rFonts w:ascii="Arial" w:eastAsia="Arial" w:hAnsi="Arial" w:cs="Arial"/>
      <w:b/>
      <w:bCs/>
      <w:spacing w:val="-6"/>
      <w:sz w:val="24"/>
      <w:szCs w:val="24"/>
      <w:lang w:eastAsia="ar-SA"/>
    </w:rPr>
  </w:style>
  <w:style w:type="paragraph" w:styleId="Titre3">
    <w:name w:val="heading 3"/>
    <w:next w:val="Normal"/>
    <w:qFormat/>
    <w:rsid w:val="008620AF"/>
    <w:pPr>
      <w:keepNext/>
      <w:tabs>
        <w:tab w:val="num" w:pos="0"/>
      </w:tabs>
      <w:suppressAutoHyphens/>
      <w:spacing w:before="360" w:after="60"/>
      <w:outlineLvl w:val="2"/>
    </w:pPr>
    <w:rPr>
      <w:rFonts w:ascii="Arial" w:eastAsia="Arial" w:hAnsi="Arial" w:cs="Arial"/>
      <w:spacing w:val="-6"/>
      <w:sz w:val="24"/>
      <w:szCs w:val="24"/>
      <w:lang w:eastAsia="ar-SA"/>
    </w:rPr>
  </w:style>
  <w:style w:type="paragraph" w:styleId="Titre4">
    <w:name w:val="heading 4"/>
    <w:basedOn w:val="Normal"/>
    <w:next w:val="Normal"/>
    <w:qFormat/>
    <w:rsid w:val="008620AF"/>
    <w:pPr>
      <w:keepNext/>
      <w:spacing w:before="0" w:line="240" w:lineRule="auto"/>
      <w:jc w:val="center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2">
    <w:name w:val="WW8Num1z2"/>
    <w:rsid w:val="008620AF"/>
    <w:rPr>
      <w:rFonts w:ascii="Courier New" w:hAnsi="Courier New" w:cs="Symbol"/>
      <w:spacing w:val="-6"/>
      <w:sz w:val="24"/>
      <w:szCs w:val="24"/>
    </w:rPr>
  </w:style>
  <w:style w:type="character" w:customStyle="1" w:styleId="WW8Num2z0">
    <w:name w:val="WW8Num2z0"/>
    <w:rsid w:val="008620AF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8620AF"/>
    <w:rPr>
      <w:rFonts w:ascii="Courier New" w:hAnsi="Courier New" w:cs="Courier New"/>
    </w:rPr>
  </w:style>
  <w:style w:type="character" w:customStyle="1" w:styleId="WW8Num2z2">
    <w:name w:val="WW8Num2z2"/>
    <w:rsid w:val="008620AF"/>
    <w:rPr>
      <w:rFonts w:ascii="Wingdings" w:hAnsi="Wingdings"/>
    </w:rPr>
  </w:style>
  <w:style w:type="character" w:customStyle="1" w:styleId="WW8Num2z3">
    <w:name w:val="WW8Num2z3"/>
    <w:rsid w:val="008620AF"/>
    <w:rPr>
      <w:rFonts w:ascii="Symbol" w:hAnsi="Symbol"/>
    </w:rPr>
  </w:style>
  <w:style w:type="character" w:customStyle="1" w:styleId="WW8Num5z0">
    <w:name w:val="WW8Num5z0"/>
    <w:rsid w:val="008620AF"/>
    <w:rPr>
      <w:rFonts w:ascii="Symbol" w:hAnsi="Symbol" w:cs="OpenSymbol"/>
    </w:rPr>
  </w:style>
  <w:style w:type="character" w:customStyle="1" w:styleId="Absatz-Standardschriftart">
    <w:name w:val="Absatz-Standardschriftart"/>
    <w:rsid w:val="008620AF"/>
  </w:style>
  <w:style w:type="character" w:customStyle="1" w:styleId="WW-Absatz-Standardschriftart">
    <w:name w:val="WW-Absatz-Standardschriftart"/>
    <w:rsid w:val="008620AF"/>
  </w:style>
  <w:style w:type="character" w:customStyle="1" w:styleId="WW-Absatz-Standardschriftart1">
    <w:name w:val="WW-Absatz-Standardschriftart1"/>
    <w:rsid w:val="008620AF"/>
  </w:style>
  <w:style w:type="character" w:customStyle="1" w:styleId="WW-Absatz-Standardschriftart11">
    <w:name w:val="WW-Absatz-Standardschriftart11"/>
    <w:rsid w:val="008620AF"/>
  </w:style>
  <w:style w:type="character" w:customStyle="1" w:styleId="WW-Absatz-Standardschriftart111">
    <w:name w:val="WW-Absatz-Standardschriftart111"/>
    <w:rsid w:val="008620AF"/>
  </w:style>
  <w:style w:type="character" w:customStyle="1" w:styleId="WW8Num1z0">
    <w:name w:val="WW8Num1z0"/>
    <w:rsid w:val="008620AF"/>
    <w:rPr>
      <w:rFonts w:ascii="Symbol" w:hAnsi="Symbol" w:cs="Times New Roman"/>
    </w:rPr>
  </w:style>
  <w:style w:type="character" w:customStyle="1" w:styleId="WW8Num4z0">
    <w:name w:val="WW8Num4z0"/>
    <w:rsid w:val="008620AF"/>
    <w:rPr>
      <w:rFonts w:ascii="Times New Roman" w:hAnsi="Times New Roman" w:cs="Times New Roman"/>
    </w:rPr>
  </w:style>
  <w:style w:type="character" w:customStyle="1" w:styleId="WW8Num4z1">
    <w:name w:val="WW8Num4z1"/>
    <w:rsid w:val="008620AF"/>
    <w:rPr>
      <w:rFonts w:ascii="Courier New" w:hAnsi="Courier New" w:cs="Courier New"/>
    </w:rPr>
  </w:style>
  <w:style w:type="character" w:customStyle="1" w:styleId="WW8Num4z2">
    <w:name w:val="WW8Num4z2"/>
    <w:rsid w:val="008620AF"/>
    <w:rPr>
      <w:rFonts w:ascii="Wingdings" w:hAnsi="Wingdings" w:cs="Times New Roman"/>
    </w:rPr>
  </w:style>
  <w:style w:type="character" w:customStyle="1" w:styleId="WW8Num4z3">
    <w:name w:val="WW8Num4z3"/>
    <w:rsid w:val="008620AF"/>
    <w:rPr>
      <w:rFonts w:ascii="Symbol" w:hAnsi="Symbol" w:cs="Times New Roman"/>
    </w:rPr>
  </w:style>
  <w:style w:type="character" w:customStyle="1" w:styleId="WW8Num8z0">
    <w:name w:val="WW8Num8z0"/>
    <w:rsid w:val="008620AF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8620AF"/>
    <w:rPr>
      <w:rFonts w:ascii="Courier New" w:hAnsi="Courier New" w:cs="Courier New"/>
    </w:rPr>
  </w:style>
  <w:style w:type="character" w:customStyle="1" w:styleId="WW8Num8z2">
    <w:name w:val="WW8Num8z2"/>
    <w:rsid w:val="008620AF"/>
    <w:rPr>
      <w:rFonts w:ascii="Wingdings" w:hAnsi="Wingdings"/>
    </w:rPr>
  </w:style>
  <w:style w:type="character" w:customStyle="1" w:styleId="WW8Num8z3">
    <w:name w:val="WW8Num8z3"/>
    <w:rsid w:val="008620AF"/>
    <w:rPr>
      <w:rFonts w:ascii="Symbol" w:hAnsi="Symbol"/>
    </w:rPr>
  </w:style>
  <w:style w:type="character" w:customStyle="1" w:styleId="WW8Num9z0">
    <w:name w:val="WW8Num9z0"/>
    <w:rsid w:val="008620AF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8620AF"/>
    <w:rPr>
      <w:rFonts w:ascii="Courier New" w:hAnsi="Courier New" w:cs="Courier New"/>
    </w:rPr>
  </w:style>
  <w:style w:type="character" w:customStyle="1" w:styleId="WW8Num9z2">
    <w:name w:val="WW8Num9z2"/>
    <w:rsid w:val="008620AF"/>
    <w:rPr>
      <w:rFonts w:ascii="Wingdings" w:hAnsi="Wingdings"/>
    </w:rPr>
  </w:style>
  <w:style w:type="character" w:customStyle="1" w:styleId="WW8Num9z3">
    <w:name w:val="WW8Num9z3"/>
    <w:rsid w:val="008620AF"/>
    <w:rPr>
      <w:rFonts w:ascii="Symbol" w:hAnsi="Symbol"/>
    </w:rPr>
  </w:style>
  <w:style w:type="character" w:customStyle="1" w:styleId="WW8Num11z0">
    <w:name w:val="WW8Num11z0"/>
    <w:rsid w:val="008620AF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8620AF"/>
    <w:rPr>
      <w:rFonts w:ascii="Courier New" w:hAnsi="Courier New" w:cs="Courier New"/>
    </w:rPr>
  </w:style>
  <w:style w:type="character" w:customStyle="1" w:styleId="WW8Num11z2">
    <w:name w:val="WW8Num11z2"/>
    <w:rsid w:val="008620AF"/>
    <w:rPr>
      <w:rFonts w:ascii="Wingdings" w:hAnsi="Wingdings"/>
    </w:rPr>
  </w:style>
  <w:style w:type="character" w:customStyle="1" w:styleId="WW8Num11z3">
    <w:name w:val="WW8Num11z3"/>
    <w:rsid w:val="008620AF"/>
    <w:rPr>
      <w:rFonts w:ascii="Symbol" w:hAnsi="Symbol"/>
    </w:rPr>
  </w:style>
  <w:style w:type="character" w:customStyle="1" w:styleId="WW8Num12z2">
    <w:name w:val="WW8Num12z2"/>
    <w:rsid w:val="008620AF"/>
    <w:rPr>
      <w:rFonts w:ascii="Courier New" w:hAnsi="Courier New" w:cs="Symbol"/>
      <w:spacing w:val="-6"/>
      <w:sz w:val="24"/>
      <w:szCs w:val="24"/>
    </w:rPr>
  </w:style>
  <w:style w:type="character" w:customStyle="1" w:styleId="Policepardfaut1">
    <w:name w:val="Police par défaut1"/>
    <w:rsid w:val="008620AF"/>
  </w:style>
  <w:style w:type="character" w:customStyle="1" w:styleId="Puces">
    <w:name w:val="Puces"/>
    <w:rsid w:val="008620AF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rsid w:val="008620AF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Corpsdetexte">
    <w:name w:val="Body Text"/>
    <w:basedOn w:val="Normal"/>
    <w:rsid w:val="008620AF"/>
    <w:pPr>
      <w:spacing w:before="0" w:after="120"/>
    </w:pPr>
  </w:style>
  <w:style w:type="paragraph" w:styleId="Liste">
    <w:name w:val="List"/>
    <w:basedOn w:val="Corpsdetexte"/>
    <w:rsid w:val="008620AF"/>
    <w:rPr>
      <w:rFonts w:ascii="Liberation Sans" w:hAnsi="Liberation Sans" w:cs="Mangal"/>
    </w:rPr>
  </w:style>
  <w:style w:type="paragraph" w:customStyle="1" w:styleId="Lgende1">
    <w:name w:val="Légende1"/>
    <w:basedOn w:val="Normal"/>
    <w:rsid w:val="008620AF"/>
    <w:pPr>
      <w:suppressLineNumbers/>
      <w:spacing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rsid w:val="008620AF"/>
    <w:pPr>
      <w:suppressLineNumbers/>
    </w:pPr>
    <w:rPr>
      <w:rFonts w:ascii="Liberation Sans" w:hAnsi="Liberation Sans" w:cs="Mangal"/>
    </w:rPr>
  </w:style>
  <w:style w:type="paragraph" w:customStyle="1" w:styleId="Auteur">
    <w:name w:val="Auteur"/>
    <w:next w:val="Auteursuite"/>
    <w:rsid w:val="008620AF"/>
    <w:pPr>
      <w:suppressAutoHyphens/>
    </w:pPr>
    <w:rPr>
      <w:rFonts w:eastAsia="Arial"/>
      <w:b/>
      <w:bCs/>
      <w:spacing w:val="-4"/>
      <w:sz w:val="24"/>
      <w:szCs w:val="24"/>
      <w:lang w:eastAsia="ar-SA"/>
    </w:rPr>
  </w:style>
  <w:style w:type="paragraph" w:customStyle="1" w:styleId="Auteursuite">
    <w:name w:val="Auteur_suite"/>
    <w:next w:val="Titre1"/>
    <w:rsid w:val="008620AF"/>
    <w:pPr>
      <w:suppressAutoHyphens/>
      <w:autoSpaceDE w:val="0"/>
      <w:spacing w:after="480"/>
    </w:pPr>
    <w:rPr>
      <w:rFonts w:eastAsia="Arial"/>
      <w:spacing w:val="-4"/>
      <w:sz w:val="18"/>
      <w:szCs w:val="18"/>
      <w:lang w:val="en-US" w:eastAsia="ar-SA"/>
    </w:rPr>
  </w:style>
  <w:style w:type="paragraph" w:styleId="TM1">
    <w:name w:val="toc 1"/>
    <w:basedOn w:val="Normal"/>
    <w:next w:val="Normal"/>
    <w:rsid w:val="008620AF"/>
    <w:pPr>
      <w:tabs>
        <w:tab w:val="right" w:leader="dot" w:pos="8495"/>
      </w:tabs>
    </w:pPr>
    <w:rPr>
      <w:b/>
      <w:bCs/>
    </w:rPr>
  </w:style>
  <w:style w:type="paragraph" w:customStyle="1" w:styleId="Tabledesillustrations1">
    <w:name w:val="Table des illustrations1"/>
    <w:basedOn w:val="Normal"/>
    <w:next w:val="Normal"/>
    <w:rsid w:val="008620AF"/>
    <w:pPr>
      <w:ind w:left="480" w:hanging="480"/>
    </w:pPr>
  </w:style>
  <w:style w:type="paragraph" w:customStyle="1" w:styleId="LegTab">
    <w:name w:val="LegTab"/>
    <w:basedOn w:val="Normal"/>
    <w:next w:val="Normal"/>
    <w:rsid w:val="008620AF"/>
    <w:pPr>
      <w:keepNext/>
      <w:tabs>
        <w:tab w:val="num" w:pos="0"/>
      </w:tabs>
      <w:spacing w:before="240" w:after="60" w:line="240" w:lineRule="auto"/>
      <w:ind w:left="644" w:hanging="360"/>
    </w:pPr>
    <w:rPr>
      <w:rFonts w:ascii="Arial" w:hAnsi="Arial"/>
      <w:sz w:val="16"/>
      <w:szCs w:val="16"/>
    </w:rPr>
  </w:style>
  <w:style w:type="paragraph" w:customStyle="1" w:styleId="LegFig">
    <w:name w:val="LegFig"/>
    <w:basedOn w:val="Normal"/>
    <w:next w:val="Normal"/>
    <w:rsid w:val="008620AF"/>
    <w:pPr>
      <w:tabs>
        <w:tab w:val="num" w:pos="0"/>
      </w:tabs>
      <w:spacing w:before="60" w:after="240"/>
      <w:ind w:left="644" w:hanging="360"/>
    </w:pPr>
    <w:rPr>
      <w:rFonts w:ascii="Arial" w:hAnsi="Arial"/>
      <w:sz w:val="16"/>
      <w:szCs w:val="16"/>
      <w:lang w:val="en-US"/>
    </w:rPr>
  </w:style>
  <w:style w:type="paragraph" w:customStyle="1" w:styleId="Listepuces1">
    <w:name w:val="Liste à puces1"/>
    <w:basedOn w:val="Normal"/>
    <w:rsid w:val="008620AF"/>
    <w:pPr>
      <w:tabs>
        <w:tab w:val="num" w:pos="360"/>
        <w:tab w:val="left" w:pos="714"/>
      </w:tabs>
      <w:overflowPunct w:val="0"/>
      <w:autoSpaceDE w:val="0"/>
      <w:spacing w:before="40" w:line="280" w:lineRule="atLeast"/>
      <w:ind w:left="742" w:hanging="234"/>
      <w:textAlignment w:val="baseline"/>
    </w:pPr>
  </w:style>
  <w:style w:type="paragraph" w:customStyle="1" w:styleId="Titresansnumero">
    <w:name w:val="Titre sans numero"/>
    <w:next w:val="Normal"/>
    <w:rsid w:val="008620AF"/>
    <w:pPr>
      <w:keepNext/>
      <w:suppressAutoHyphens/>
      <w:overflowPunct w:val="0"/>
      <w:autoSpaceDE w:val="0"/>
      <w:spacing w:before="480" w:after="120"/>
      <w:textAlignment w:val="baseline"/>
    </w:pPr>
    <w:rPr>
      <w:rFonts w:ascii="Arial" w:eastAsia="Arial" w:hAnsi="Arial" w:cs="Arial"/>
      <w:b/>
      <w:bCs/>
      <w:spacing w:val="-6"/>
      <w:sz w:val="28"/>
      <w:szCs w:val="28"/>
      <w:lang w:eastAsia="ar-SA"/>
    </w:rPr>
  </w:style>
  <w:style w:type="paragraph" w:customStyle="1" w:styleId="TitreItem">
    <w:name w:val="Titre Item"/>
    <w:next w:val="Auteur"/>
    <w:rsid w:val="008620AF"/>
    <w:pPr>
      <w:pageBreakBefore/>
      <w:suppressAutoHyphens/>
      <w:autoSpaceDE w:val="0"/>
      <w:spacing w:after="240"/>
    </w:pPr>
    <w:rPr>
      <w:rFonts w:ascii="Arial" w:eastAsia="Arial" w:hAnsi="Arial"/>
      <w:b/>
      <w:bCs/>
      <w:spacing w:val="-6"/>
      <w:sz w:val="28"/>
      <w:szCs w:val="28"/>
      <w:lang w:val="en-US" w:eastAsia="ar-SA"/>
    </w:rPr>
  </w:style>
  <w:style w:type="paragraph" w:styleId="TM2">
    <w:name w:val="toc 2"/>
    <w:basedOn w:val="Normal"/>
    <w:next w:val="Normal"/>
    <w:rsid w:val="008620AF"/>
    <w:pPr>
      <w:ind w:left="240"/>
    </w:pPr>
  </w:style>
  <w:style w:type="paragraph" w:styleId="TM3">
    <w:name w:val="toc 3"/>
    <w:basedOn w:val="Normal"/>
    <w:next w:val="Normal"/>
    <w:rsid w:val="008620AF"/>
    <w:pPr>
      <w:ind w:left="480"/>
    </w:pPr>
  </w:style>
  <w:style w:type="paragraph" w:styleId="TM4">
    <w:name w:val="toc 4"/>
    <w:basedOn w:val="Normal"/>
    <w:next w:val="Normal"/>
    <w:rsid w:val="008620AF"/>
    <w:pPr>
      <w:ind w:left="720"/>
    </w:pPr>
  </w:style>
  <w:style w:type="paragraph" w:styleId="TM5">
    <w:name w:val="toc 5"/>
    <w:basedOn w:val="Normal"/>
    <w:next w:val="Normal"/>
    <w:rsid w:val="008620AF"/>
    <w:pPr>
      <w:ind w:left="960"/>
    </w:pPr>
  </w:style>
  <w:style w:type="paragraph" w:styleId="TM6">
    <w:name w:val="toc 6"/>
    <w:basedOn w:val="Normal"/>
    <w:next w:val="Normal"/>
    <w:rsid w:val="008620AF"/>
    <w:pPr>
      <w:ind w:left="1200"/>
    </w:pPr>
  </w:style>
  <w:style w:type="paragraph" w:styleId="TM7">
    <w:name w:val="toc 7"/>
    <w:basedOn w:val="Normal"/>
    <w:next w:val="Normal"/>
    <w:rsid w:val="008620AF"/>
    <w:pPr>
      <w:ind w:left="1440"/>
    </w:pPr>
  </w:style>
  <w:style w:type="paragraph" w:styleId="TM8">
    <w:name w:val="toc 8"/>
    <w:basedOn w:val="Normal"/>
    <w:next w:val="Normal"/>
    <w:rsid w:val="008620AF"/>
    <w:pPr>
      <w:ind w:left="1680"/>
    </w:pPr>
  </w:style>
  <w:style w:type="paragraph" w:styleId="TM9">
    <w:name w:val="toc 9"/>
    <w:basedOn w:val="Normal"/>
    <w:next w:val="Normal"/>
    <w:rsid w:val="008620AF"/>
    <w:pPr>
      <w:ind w:left="1920"/>
    </w:pPr>
  </w:style>
  <w:style w:type="paragraph" w:customStyle="1" w:styleId="Retraitnormal1">
    <w:name w:val="Retrait normal1"/>
    <w:basedOn w:val="Normal"/>
    <w:rsid w:val="008620AF"/>
    <w:pPr>
      <w:ind w:left="425"/>
    </w:pPr>
  </w:style>
  <w:style w:type="paragraph" w:customStyle="1" w:styleId="Contenudetableau">
    <w:name w:val="Contenu de tableau"/>
    <w:basedOn w:val="Normal"/>
    <w:rsid w:val="008620AF"/>
    <w:pPr>
      <w:suppressLineNumbers/>
    </w:pPr>
  </w:style>
  <w:style w:type="paragraph" w:customStyle="1" w:styleId="Titredetableau">
    <w:name w:val="Titre de tableau"/>
    <w:basedOn w:val="Contenudetableau"/>
    <w:rsid w:val="008620AF"/>
    <w:pPr>
      <w:jc w:val="center"/>
    </w:pPr>
    <w:rPr>
      <w:b/>
      <w:bCs/>
    </w:rPr>
  </w:style>
  <w:style w:type="paragraph" w:styleId="En-tte">
    <w:name w:val="header"/>
    <w:basedOn w:val="Normal"/>
    <w:rsid w:val="008620AF"/>
    <w:pPr>
      <w:suppressLineNumbers/>
      <w:tabs>
        <w:tab w:val="center" w:pos="7852"/>
        <w:tab w:val="right" w:pos="15704"/>
      </w:tabs>
    </w:pPr>
  </w:style>
  <w:style w:type="character" w:styleId="Lienhypertexte">
    <w:name w:val="Hyperlink"/>
    <w:rsid w:val="00FC548E"/>
    <w:rPr>
      <w:color w:val="000080"/>
      <w:u w:val="single"/>
    </w:rPr>
  </w:style>
  <w:style w:type="character" w:styleId="Marquedecommentaire">
    <w:name w:val="annotation reference"/>
    <w:rsid w:val="00B1035F"/>
    <w:rPr>
      <w:sz w:val="16"/>
      <w:szCs w:val="16"/>
    </w:rPr>
  </w:style>
  <w:style w:type="paragraph" w:styleId="Commentaire">
    <w:name w:val="annotation text"/>
    <w:basedOn w:val="Normal"/>
    <w:link w:val="CommentaireCar"/>
    <w:rsid w:val="00B1035F"/>
    <w:rPr>
      <w:sz w:val="20"/>
      <w:szCs w:val="20"/>
    </w:rPr>
  </w:style>
  <w:style w:type="character" w:customStyle="1" w:styleId="CommentaireCar">
    <w:name w:val="Commentaire Car"/>
    <w:link w:val="Commentaire"/>
    <w:rsid w:val="00B1035F"/>
    <w:rPr>
      <w:spacing w:val="-6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rsid w:val="00B1035F"/>
    <w:rPr>
      <w:b/>
      <w:bCs/>
    </w:rPr>
  </w:style>
  <w:style w:type="character" w:customStyle="1" w:styleId="ObjetducommentaireCar">
    <w:name w:val="Objet du commentaire Car"/>
    <w:link w:val="Objetducommentaire"/>
    <w:rsid w:val="00B1035F"/>
    <w:rPr>
      <w:b/>
      <w:bCs/>
      <w:spacing w:val="-6"/>
      <w:lang w:eastAsia="ar-SA"/>
    </w:rPr>
  </w:style>
  <w:style w:type="paragraph" w:styleId="Textedebulles">
    <w:name w:val="Balloon Text"/>
    <w:basedOn w:val="Normal"/>
    <w:link w:val="TextedebullesCar"/>
    <w:rsid w:val="00B1035F"/>
    <w:pPr>
      <w:spacing w:before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B1035F"/>
    <w:rPr>
      <w:rFonts w:ascii="Tahoma" w:hAnsi="Tahoma" w:cs="Tahoma"/>
      <w:spacing w:val="-6"/>
      <w:sz w:val="16"/>
      <w:szCs w:val="16"/>
      <w:lang w:eastAsia="ar-SA"/>
    </w:rPr>
  </w:style>
  <w:style w:type="table" w:styleId="Grilledutableau">
    <w:name w:val="Table Grid"/>
    <w:basedOn w:val="TableauNormal"/>
    <w:rsid w:val="00DF41EA"/>
    <w:pPr>
      <w:suppressAutoHyphens/>
      <w:spacing w:before="120" w:line="300" w:lineRule="atLeast"/>
      <w:ind w:left="28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sdetexte21">
    <w:name w:val="Corps de texte 21"/>
    <w:basedOn w:val="Normal"/>
    <w:rsid w:val="000A730D"/>
    <w:pPr>
      <w:widowControl w:val="0"/>
      <w:spacing w:before="0" w:line="240" w:lineRule="auto"/>
      <w:ind w:left="0"/>
      <w:jc w:val="center"/>
    </w:pPr>
    <w:rPr>
      <w:rFonts w:ascii="Calibri" w:eastAsia="Lucida Sans Unicode" w:hAnsi="Calibri" w:cs="Mangal"/>
      <w:b/>
      <w:bCs/>
      <w:caps/>
      <w:color w:val="000000"/>
      <w:spacing w:val="0"/>
      <w:kern w:val="1"/>
      <w:sz w:val="3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3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mm-mc.gdg@developpement-durable.gouv.fr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Assemblage%20-%20impression\Doc%20mod&#232;le\Document_mod&#232;le_EE%20EI%20DCSMM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Document_modèle_EE EI DCSMM.dot</Template>
  <TotalTime>2</TotalTime>
  <Pages>4</Pages>
  <Words>658</Words>
  <Characters>3624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MEEDDM</Company>
  <LinksUpToDate>false</LinksUpToDate>
  <CharactersWithSpaces>4274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mailto:pamm.mc-gdg@developpement-durable.gouv.fr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jbaudrie</dc:creator>
  <cp:keywords/>
  <cp:lastModifiedBy> </cp:lastModifiedBy>
  <cp:revision>4</cp:revision>
  <cp:lastPrinted>1601-01-01T00:00:00Z</cp:lastPrinted>
  <dcterms:created xsi:type="dcterms:W3CDTF">2012-04-19T08:32:00Z</dcterms:created>
  <dcterms:modified xsi:type="dcterms:W3CDTF">2012-04-19T08:34:00Z</dcterms:modified>
</cp:coreProperties>
</file>